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AFF64" w14:textId="1B8BBDDA" w:rsidR="00C820D9" w:rsidRPr="00B7762C" w:rsidRDefault="00C820D9" w:rsidP="00FE4047">
      <w:pPr>
        <w:ind w:firstLineChars="300" w:firstLine="720"/>
        <w:rPr>
          <w:rFonts w:cs="Generic0-Regular"/>
          <w:kern w:val="0"/>
          <w:sz w:val="24"/>
          <w:szCs w:val="24"/>
        </w:rPr>
      </w:pPr>
      <w:bookmarkStart w:id="0" w:name="_Hlk95979030"/>
      <w:bookmarkStart w:id="1" w:name="_Hlk95979084"/>
      <w:r w:rsidRPr="00B7762C">
        <w:rPr>
          <w:rFonts w:cs="Generic0-Regular" w:hint="eastAsia"/>
          <w:kern w:val="0"/>
          <w:sz w:val="24"/>
          <w:szCs w:val="24"/>
        </w:rPr>
        <w:t>勝央町有害鳥獣防護柵設置補助金</w:t>
      </w:r>
      <w:bookmarkEnd w:id="0"/>
      <w:r w:rsidRPr="00B7762C">
        <w:rPr>
          <w:rFonts w:cs="Generic0-Regular" w:hint="eastAsia"/>
          <w:kern w:val="0"/>
          <w:sz w:val="24"/>
          <w:szCs w:val="24"/>
        </w:rPr>
        <w:t>交付要綱</w:t>
      </w:r>
      <w:bookmarkEnd w:id="1"/>
    </w:p>
    <w:p w14:paraId="42D81789" w14:textId="261264CF" w:rsidR="00C820D9" w:rsidRPr="00B7762C" w:rsidRDefault="00624F1E" w:rsidP="00FE4047">
      <w:pPr>
        <w:ind w:firstLineChars="100" w:firstLine="240"/>
        <w:rPr>
          <w:sz w:val="24"/>
          <w:szCs w:val="24"/>
        </w:rPr>
      </w:pPr>
      <w:r w:rsidRPr="00B7762C">
        <w:rPr>
          <w:sz w:val="24"/>
          <w:szCs w:val="24"/>
        </w:rPr>
        <w:t>（</w:t>
      </w:r>
      <w:r w:rsidR="00C820D9" w:rsidRPr="00B7762C">
        <w:rPr>
          <w:sz w:val="24"/>
          <w:szCs w:val="24"/>
        </w:rPr>
        <w:t>趣旨</w:t>
      </w:r>
      <w:r w:rsidRPr="00B7762C">
        <w:rPr>
          <w:sz w:val="24"/>
          <w:szCs w:val="24"/>
        </w:rPr>
        <w:t>）</w:t>
      </w:r>
    </w:p>
    <w:p w14:paraId="2E69F65E" w14:textId="77777777" w:rsidR="005F296B" w:rsidRDefault="00C820D9" w:rsidP="005F296B">
      <w:pPr>
        <w:ind w:left="240" w:hangingChars="100" w:hanging="240"/>
        <w:rPr>
          <w:sz w:val="24"/>
          <w:szCs w:val="24"/>
        </w:rPr>
      </w:pPr>
      <w:r w:rsidRPr="00B7762C">
        <w:rPr>
          <w:rFonts w:hint="eastAsia"/>
          <w:sz w:val="24"/>
          <w:szCs w:val="24"/>
        </w:rPr>
        <w:t>第</w:t>
      </w:r>
      <w:r w:rsidRPr="00B7762C">
        <w:rPr>
          <w:sz w:val="24"/>
          <w:szCs w:val="24"/>
        </w:rPr>
        <w:t xml:space="preserve">1条　</w:t>
      </w:r>
      <w:r w:rsidRPr="00B7762C">
        <w:rPr>
          <w:rFonts w:hint="eastAsia"/>
          <w:sz w:val="24"/>
          <w:szCs w:val="24"/>
        </w:rPr>
        <w:t>この告示</w:t>
      </w:r>
      <w:r w:rsidRPr="00B7762C">
        <w:rPr>
          <w:sz w:val="24"/>
          <w:szCs w:val="24"/>
        </w:rPr>
        <w:t>は、</w:t>
      </w:r>
      <w:r w:rsidRPr="00B7762C">
        <w:rPr>
          <w:rFonts w:hint="eastAsia"/>
          <w:sz w:val="24"/>
          <w:szCs w:val="24"/>
        </w:rPr>
        <w:t>有害鳥獣</w:t>
      </w:r>
      <w:r w:rsidRPr="00B7762C">
        <w:rPr>
          <w:sz w:val="24"/>
          <w:szCs w:val="24"/>
        </w:rPr>
        <w:t>による農作物への被害を防止するため、</w:t>
      </w:r>
      <w:r w:rsidRPr="00B7762C">
        <w:rPr>
          <w:rFonts w:hint="eastAsia"/>
          <w:sz w:val="24"/>
          <w:szCs w:val="24"/>
        </w:rPr>
        <w:t>防護柵の設置</w:t>
      </w:r>
      <w:r w:rsidR="00542DC7" w:rsidRPr="00B7762C">
        <w:rPr>
          <w:rFonts w:hint="eastAsia"/>
          <w:sz w:val="24"/>
          <w:szCs w:val="24"/>
        </w:rPr>
        <w:t>等</w:t>
      </w:r>
      <w:r w:rsidRPr="00B7762C">
        <w:rPr>
          <w:sz w:val="24"/>
          <w:szCs w:val="24"/>
        </w:rPr>
        <w:t>を行う</w:t>
      </w:r>
      <w:r w:rsidR="00542DC7" w:rsidRPr="00B7762C">
        <w:rPr>
          <w:rFonts w:hint="eastAsia"/>
          <w:sz w:val="24"/>
          <w:szCs w:val="24"/>
        </w:rPr>
        <w:t>者</w:t>
      </w:r>
      <w:r w:rsidRPr="00B7762C">
        <w:rPr>
          <w:sz w:val="24"/>
          <w:szCs w:val="24"/>
        </w:rPr>
        <w:t>に対し、予算の範囲内において</w:t>
      </w:r>
      <w:r w:rsidRPr="00B7762C">
        <w:rPr>
          <w:rFonts w:hint="eastAsia"/>
          <w:sz w:val="24"/>
          <w:szCs w:val="24"/>
        </w:rPr>
        <w:t>、</w:t>
      </w:r>
      <w:r w:rsidR="000E0CB1" w:rsidRPr="00B7762C">
        <w:rPr>
          <w:rFonts w:cs="Generic0-Regular" w:hint="eastAsia"/>
          <w:kern w:val="0"/>
          <w:sz w:val="24"/>
          <w:szCs w:val="24"/>
        </w:rPr>
        <w:t>勝央町有害鳥獣防護柵設置補助金</w:t>
      </w:r>
      <w:r w:rsidR="00624F1E" w:rsidRPr="00B7762C">
        <w:rPr>
          <w:sz w:val="24"/>
          <w:szCs w:val="24"/>
        </w:rPr>
        <w:t>（</w:t>
      </w:r>
      <w:r w:rsidRPr="00B7762C">
        <w:rPr>
          <w:sz w:val="24"/>
          <w:szCs w:val="24"/>
        </w:rPr>
        <w:t>以下「補助金」という。</w:t>
      </w:r>
      <w:r w:rsidR="00624F1E" w:rsidRPr="00B7762C">
        <w:rPr>
          <w:sz w:val="24"/>
          <w:szCs w:val="24"/>
        </w:rPr>
        <w:t>）</w:t>
      </w:r>
      <w:r w:rsidRPr="00B7762C">
        <w:rPr>
          <w:sz w:val="24"/>
          <w:szCs w:val="24"/>
        </w:rPr>
        <w:t>を交付するものとし、その交付に関しては、</w:t>
      </w:r>
      <w:r w:rsidRPr="00B7762C">
        <w:rPr>
          <w:rFonts w:hint="eastAsia"/>
          <w:sz w:val="24"/>
          <w:szCs w:val="24"/>
        </w:rPr>
        <w:t>勝央町補助金交付規則</w:t>
      </w:r>
      <w:r w:rsidR="00624F1E" w:rsidRPr="00B7762C">
        <w:rPr>
          <w:rFonts w:hint="eastAsia"/>
          <w:sz w:val="24"/>
          <w:szCs w:val="24"/>
        </w:rPr>
        <w:t>（</w:t>
      </w:r>
      <w:r w:rsidRPr="00B7762C">
        <w:rPr>
          <w:rFonts w:hint="eastAsia"/>
          <w:sz w:val="24"/>
          <w:szCs w:val="24"/>
        </w:rPr>
        <w:t>平成</w:t>
      </w:r>
      <w:r w:rsidRPr="00B7762C">
        <w:rPr>
          <w:sz w:val="24"/>
          <w:szCs w:val="24"/>
        </w:rPr>
        <w:t>24年</w:t>
      </w:r>
      <w:r w:rsidRPr="00B7762C">
        <w:rPr>
          <w:rFonts w:hint="eastAsia"/>
          <w:sz w:val="24"/>
          <w:szCs w:val="24"/>
        </w:rPr>
        <w:t>勝央町</w:t>
      </w:r>
      <w:r w:rsidRPr="00B7762C">
        <w:rPr>
          <w:sz w:val="24"/>
          <w:szCs w:val="24"/>
        </w:rPr>
        <w:t>規則第5号</w:t>
      </w:r>
      <w:r w:rsidR="00624F1E" w:rsidRPr="00B7762C">
        <w:rPr>
          <w:sz w:val="24"/>
          <w:szCs w:val="24"/>
        </w:rPr>
        <w:t>）</w:t>
      </w:r>
      <w:r w:rsidRPr="00B7762C">
        <w:rPr>
          <w:sz w:val="24"/>
          <w:szCs w:val="24"/>
        </w:rPr>
        <w:t>に定めるもののほか、この告示の定めるところによる。</w:t>
      </w:r>
    </w:p>
    <w:p w14:paraId="63505796" w14:textId="145F7DCE" w:rsidR="00C820D9" w:rsidRPr="00B7762C" w:rsidRDefault="00624F1E" w:rsidP="005F296B">
      <w:pPr>
        <w:ind w:leftChars="100" w:left="220"/>
        <w:rPr>
          <w:sz w:val="24"/>
          <w:szCs w:val="24"/>
        </w:rPr>
      </w:pPr>
      <w:r w:rsidRPr="00B7762C">
        <w:rPr>
          <w:sz w:val="24"/>
          <w:szCs w:val="24"/>
        </w:rPr>
        <w:t>（</w:t>
      </w:r>
      <w:r w:rsidR="00C820D9" w:rsidRPr="00B7762C">
        <w:rPr>
          <w:sz w:val="24"/>
          <w:szCs w:val="24"/>
        </w:rPr>
        <w:t>定義</w:t>
      </w:r>
      <w:r w:rsidRPr="00B7762C">
        <w:rPr>
          <w:sz w:val="24"/>
          <w:szCs w:val="24"/>
        </w:rPr>
        <w:t>）</w:t>
      </w:r>
    </w:p>
    <w:p w14:paraId="7A4950F4" w14:textId="77777777" w:rsidR="00FE4047" w:rsidRDefault="00C820D9" w:rsidP="00FE4047">
      <w:pPr>
        <w:ind w:left="240" w:hangingChars="100" w:hanging="240"/>
        <w:rPr>
          <w:sz w:val="24"/>
          <w:szCs w:val="24"/>
        </w:rPr>
      </w:pPr>
      <w:r w:rsidRPr="00B7762C">
        <w:rPr>
          <w:rFonts w:hint="eastAsia"/>
          <w:sz w:val="24"/>
          <w:szCs w:val="24"/>
        </w:rPr>
        <w:t>第</w:t>
      </w:r>
      <w:r w:rsidRPr="00B7762C">
        <w:rPr>
          <w:sz w:val="24"/>
          <w:szCs w:val="24"/>
        </w:rPr>
        <w:t>2条　この告示において、次の各号に掲げる用語の意義は、それぞれ当該各号に定めるところによる。</w:t>
      </w:r>
    </w:p>
    <w:p w14:paraId="7F5E985E" w14:textId="1E45E405" w:rsidR="00C820D9" w:rsidRPr="00B7762C" w:rsidRDefault="00624F1E" w:rsidP="00D7518E">
      <w:pPr>
        <w:ind w:leftChars="100" w:left="460" w:hangingChars="100" w:hanging="240"/>
        <w:rPr>
          <w:sz w:val="24"/>
          <w:szCs w:val="24"/>
        </w:rPr>
      </w:pPr>
      <w:r w:rsidRPr="00B7762C">
        <w:rPr>
          <w:sz w:val="24"/>
          <w:szCs w:val="24"/>
        </w:rPr>
        <w:t>（</w:t>
      </w:r>
      <w:r w:rsidR="00E950EC" w:rsidRPr="00B7762C">
        <w:rPr>
          <w:rFonts w:hint="eastAsia"/>
          <w:sz w:val="24"/>
          <w:szCs w:val="24"/>
        </w:rPr>
        <w:t>1</w:t>
      </w:r>
      <w:r w:rsidRPr="00B7762C">
        <w:rPr>
          <w:sz w:val="24"/>
          <w:szCs w:val="24"/>
        </w:rPr>
        <w:t>）</w:t>
      </w:r>
      <w:bookmarkStart w:id="2" w:name="_Hlk95921257"/>
      <w:r w:rsidR="00C820D9" w:rsidRPr="00B7762C">
        <w:rPr>
          <w:sz w:val="24"/>
          <w:szCs w:val="24"/>
        </w:rPr>
        <w:t>鳥獣被害防止総合対策交付金事業</w:t>
      </w:r>
      <w:bookmarkEnd w:id="2"/>
      <w:r w:rsidR="00C820D9" w:rsidRPr="00B7762C">
        <w:rPr>
          <w:sz w:val="24"/>
          <w:szCs w:val="24"/>
        </w:rPr>
        <w:t xml:space="preserve">　鳥獣被害防止総合対策交付金実施要綱</w:t>
      </w:r>
      <w:r w:rsidRPr="00B7762C">
        <w:rPr>
          <w:sz w:val="24"/>
          <w:szCs w:val="24"/>
        </w:rPr>
        <w:t>（</w:t>
      </w:r>
      <w:r w:rsidR="00C820D9" w:rsidRPr="00B7762C">
        <w:rPr>
          <w:sz w:val="24"/>
          <w:szCs w:val="24"/>
        </w:rPr>
        <w:t>平成20年3月31日付</w:t>
      </w:r>
      <w:r w:rsidR="00D80EAA" w:rsidRPr="00B7762C">
        <w:rPr>
          <w:rFonts w:hint="eastAsia"/>
          <w:sz w:val="24"/>
          <w:szCs w:val="24"/>
        </w:rPr>
        <w:t>け</w:t>
      </w:r>
      <w:r w:rsidR="00C820D9" w:rsidRPr="00B7762C">
        <w:rPr>
          <w:sz w:val="24"/>
          <w:szCs w:val="24"/>
        </w:rPr>
        <w:t>19生産第9423号農林水産事務次官依命通知</w:t>
      </w:r>
      <w:r w:rsidRPr="00B7762C">
        <w:rPr>
          <w:sz w:val="24"/>
          <w:szCs w:val="24"/>
        </w:rPr>
        <w:t>）</w:t>
      </w:r>
      <w:r w:rsidR="00C820D9" w:rsidRPr="00B7762C">
        <w:rPr>
          <w:sz w:val="24"/>
          <w:szCs w:val="24"/>
        </w:rPr>
        <w:t>及び岡山県鳥獣被害防止総合対策交付金交付要綱</w:t>
      </w:r>
      <w:r w:rsidRPr="00B7762C">
        <w:rPr>
          <w:sz w:val="24"/>
          <w:szCs w:val="24"/>
        </w:rPr>
        <w:t>（</w:t>
      </w:r>
      <w:r w:rsidR="00C820D9" w:rsidRPr="00B7762C">
        <w:rPr>
          <w:sz w:val="24"/>
          <w:szCs w:val="24"/>
        </w:rPr>
        <w:t>平成22年4月1日付</w:t>
      </w:r>
      <w:r w:rsidR="00D80EAA" w:rsidRPr="00B7762C">
        <w:rPr>
          <w:rFonts w:hint="eastAsia"/>
          <w:sz w:val="24"/>
          <w:szCs w:val="24"/>
        </w:rPr>
        <w:t>け</w:t>
      </w:r>
      <w:r w:rsidR="00C820D9" w:rsidRPr="00B7762C">
        <w:rPr>
          <w:sz w:val="24"/>
          <w:szCs w:val="24"/>
        </w:rPr>
        <w:t>農振第3号農林水産部長通知</w:t>
      </w:r>
      <w:r w:rsidRPr="00B7762C">
        <w:rPr>
          <w:sz w:val="24"/>
          <w:szCs w:val="24"/>
        </w:rPr>
        <w:t>）</w:t>
      </w:r>
      <w:r w:rsidR="00C820D9" w:rsidRPr="00B7762C">
        <w:rPr>
          <w:sz w:val="24"/>
          <w:szCs w:val="24"/>
        </w:rPr>
        <w:t>で定める補助事業をいう。</w:t>
      </w:r>
    </w:p>
    <w:p w14:paraId="46C9CDBA" w14:textId="57B8A440" w:rsidR="00424FFE" w:rsidRPr="00B7762C" w:rsidRDefault="00624F1E" w:rsidP="00D7518E">
      <w:pPr>
        <w:ind w:leftChars="100" w:left="700" w:hangingChars="200" w:hanging="480"/>
        <w:rPr>
          <w:sz w:val="24"/>
          <w:szCs w:val="24"/>
        </w:rPr>
      </w:pPr>
      <w:r w:rsidRPr="00B7762C">
        <w:rPr>
          <w:rFonts w:hint="eastAsia"/>
          <w:sz w:val="24"/>
          <w:szCs w:val="24"/>
        </w:rPr>
        <w:t>（</w:t>
      </w:r>
      <w:r w:rsidR="00E950EC" w:rsidRPr="00B7762C">
        <w:rPr>
          <w:rFonts w:hint="eastAsia"/>
          <w:sz w:val="24"/>
          <w:szCs w:val="24"/>
        </w:rPr>
        <w:t>2</w:t>
      </w:r>
      <w:r w:rsidRPr="00B7762C">
        <w:rPr>
          <w:sz w:val="24"/>
          <w:szCs w:val="24"/>
        </w:rPr>
        <w:t>）</w:t>
      </w:r>
      <w:r w:rsidR="00424FFE" w:rsidRPr="00B7762C">
        <w:rPr>
          <w:rFonts w:hint="eastAsia"/>
          <w:sz w:val="24"/>
          <w:szCs w:val="24"/>
        </w:rPr>
        <w:t xml:space="preserve">防護柵　</w:t>
      </w:r>
      <w:r w:rsidR="00424FFE" w:rsidRPr="00B7762C">
        <w:rPr>
          <w:sz w:val="24"/>
          <w:szCs w:val="24"/>
        </w:rPr>
        <w:t>電気柵、</w:t>
      </w:r>
      <w:r w:rsidR="00424FFE" w:rsidRPr="00B7762C">
        <w:rPr>
          <w:rFonts w:hint="eastAsia"/>
          <w:sz w:val="24"/>
          <w:szCs w:val="24"/>
        </w:rPr>
        <w:t>ワイヤーメッシュ</w:t>
      </w:r>
      <w:r w:rsidR="00426348" w:rsidRPr="00B7762C">
        <w:rPr>
          <w:rFonts w:hint="eastAsia"/>
          <w:sz w:val="24"/>
          <w:szCs w:val="24"/>
        </w:rPr>
        <w:t>柵</w:t>
      </w:r>
      <w:r w:rsidR="00424FFE" w:rsidRPr="00B7762C">
        <w:rPr>
          <w:rFonts w:hint="eastAsia"/>
          <w:sz w:val="24"/>
          <w:szCs w:val="24"/>
        </w:rPr>
        <w:t>及び</w:t>
      </w:r>
      <w:r w:rsidR="00424FFE" w:rsidRPr="00B7762C">
        <w:rPr>
          <w:sz w:val="24"/>
          <w:szCs w:val="24"/>
        </w:rPr>
        <w:t>金網</w:t>
      </w:r>
      <w:r w:rsidR="00426348" w:rsidRPr="00B7762C">
        <w:rPr>
          <w:rFonts w:hint="eastAsia"/>
          <w:sz w:val="24"/>
          <w:szCs w:val="24"/>
        </w:rPr>
        <w:t>柵</w:t>
      </w:r>
      <w:r w:rsidR="00424FFE" w:rsidRPr="00B7762C">
        <w:rPr>
          <w:rFonts w:hint="eastAsia"/>
          <w:sz w:val="24"/>
          <w:szCs w:val="24"/>
        </w:rPr>
        <w:t>をいう。</w:t>
      </w:r>
    </w:p>
    <w:p w14:paraId="68130118" w14:textId="5B49DB2A" w:rsidR="00424FFE" w:rsidRPr="00B7762C" w:rsidRDefault="00624F1E" w:rsidP="00D7518E">
      <w:pPr>
        <w:ind w:leftChars="100" w:left="460" w:hangingChars="100" w:hanging="240"/>
        <w:rPr>
          <w:sz w:val="24"/>
          <w:szCs w:val="24"/>
        </w:rPr>
      </w:pPr>
      <w:r w:rsidRPr="00B7762C">
        <w:rPr>
          <w:rFonts w:hint="eastAsia"/>
          <w:sz w:val="24"/>
          <w:szCs w:val="24"/>
        </w:rPr>
        <w:t>（</w:t>
      </w:r>
      <w:r w:rsidR="00556CF6" w:rsidRPr="00B7762C">
        <w:rPr>
          <w:rFonts w:hint="eastAsia"/>
          <w:sz w:val="24"/>
          <w:szCs w:val="24"/>
        </w:rPr>
        <w:t>3</w:t>
      </w:r>
      <w:r w:rsidRPr="00B7762C">
        <w:rPr>
          <w:sz w:val="24"/>
          <w:szCs w:val="24"/>
        </w:rPr>
        <w:t>）</w:t>
      </w:r>
      <w:r w:rsidR="00424FFE" w:rsidRPr="00B7762C">
        <w:rPr>
          <w:rFonts w:hint="eastAsia"/>
          <w:sz w:val="24"/>
          <w:szCs w:val="24"/>
        </w:rPr>
        <w:t>受益地　勝央町内の農地であって、防護柵を設置することにより、有害</w:t>
      </w:r>
      <w:r w:rsidR="00542DC7" w:rsidRPr="00B7762C">
        <w:rPr>
          <w:rFonts w:hint="eastAsia"/>
          <w:sz w:val="24"/>
          <w:szCs w:val="24"/>
        </w:rPr>
        <w:t>鳥</w:t>
      </w:r>
      <w:r w:rsidR="00424FFE" w:rsidRPr="00B7762C">
        <w:rPr>
          <w:rFonts w:hint="eastAsia"/>
          <w:sz w:val="24"/>
          <w:szCs w:val="24"/>
        </w:rPr>
        <w:t>獣の被害を防止できる一団の農地をいう。</w:t>
      </w:r>
    </w:p>
    <w:p w14:paraId="20340CAB" w14:textId="665BAED7" w:rsidR="00BA403C" w:rsidRPr="00B7762C" w:rsidRDefault="00624F1E" w:rsidP="00D7518E">
      <w:pPr>
        <w:ind w:leftChars="100" w:left="460" w:hangingChars="100" w:hanging="240"/>
        <w:rPr>
          <w:sz w:val="24"/>
          <w:szCs w:val="24"/>
        </w:rPr>
      </w:pPr>
      <w:r w:rsidRPr="00B7762C">
        <w:rPr>
          <w:rFonts w:hint="eastAsia"/>
          <w:sz w:val="24"/>
          <w:szCs w:val="24"/>
        </w:rPr>
        <w:t>（</w:t>
      </w:r>
      <w:r w:rsidR="00556CF6" w:rsidRPr="00B7762C">
        <w:rPr>
          <w:rFonts w:hint="eastAsia"/>
          <w:sz w:val="24"/>
          <w:szCs w:val="24"/>
        </w:rPr>
        <w:t>4</w:t>
      </w:r>
      <w:r w:rsidRPr="00B7762C">
        <w:rPr>
          <w:sz w:val="24"/>
          <w:szCs w:val="24"/>
        </w:rPr>
        <w:t>）</w:t>
      </w:r>
      <w:r w:rsidR="00424FFE" w:rsidRPr="00B7762C">
        <w:rPr>
          <w:rFonts w:hint="eastAsia"/>
          <w:sz w:val="24"/>
          <w:szCs w:val="24"/>
        </w:rPr>
        <w:t>既受益地　受益地のうち、本補助金又は国若しくは他の地方公共団体から同様の補助を受けて防護柵を設置し、交付申請時に別表の耐用年数</w:t>
      </w:r>
      <w:r w:rsidR="00ED1358" w:rsidRPr="00B7762C">
        <w:rPr>
          <w:rFonts w:hint="eastAsia"/>
          <w:sz w:val="24"/>
          <w:szCs w:val="24"/>
        </w:rPr>
        <w:t>を経過していない</w:t>
      </w:r>
      <w:r w:rsidR="00424FFE" w:rsidRPr="00B7762C">
        <w:rPr>
          <w:rFonts w:hint="eastAsia"/>
          <w:sz w:val="24"/>
          <w:szCs w:val="24"/>
        </w:rPr>
        <w:t>農地をいう。</w:t>
      </w:r>
    </w:p>
    <w:p w14:paraId="37DB0E11" w14:textId="639E1DCF" w:rsidR="00C820D9" w:rsidRPr="00B7762C" w:rsidRDefault="00624F1E" w:rsidP="00D7518E">
      <w:pPr>
        <w:ind w:firstLineChars="100" w:firstLine="240"/>
        <w:rPr>
          <w:sz w:val="24"/>
          <w:szCs w:val="24"/>
        </w:rPr>
      </w:pPr>
      <w:r w:rsidRPr="00B7762C">
        <w:rPr>
          <w:sz w:val="24"/>
          <w:szCs w:val="24"/>
        </w:rPr>
        <w:t>（</w:t>
      </w:r>
      <w:r w:rsidR="00D45A90" w:rsidRPr="00B7762C">
        <w:rPr>
          <w:rFonts w:hint="eastAsia"/>
          <w:sz w:val="24"/>
          <w:szCs w:val="24"/>
        </w:rPr>
        <w:t>補助</w:t>
      </w:r>
      <w:r w:rsidR="00F72045" w:rsidRPr="00B7762C">
        <w:rPr>
          <w:rFonts w:hint="eastAsia"/>
          <w:sz w:val="24"/>
          <w:szCs w:val="24"/>
        </w:rPr>
        <w:t>金</w:t>
      </w:r>
      <w:r w:rsidR="00E950EC" w:rsidRPr="00B7762C">
        <w:rPr>
          <w:rFonts w:hint="eastAsia"/>
          <w:sz w:val="24"/>
          <w:szCs w:val="24"/>
        </w:rPr>
        <w:t>の</w:t>
      </w:r>
      <w:r w:rsidR="00D80EAA" w:rsidRPr="00B7762C">
        <w:rPr>
          <w:rFonts w:hint="eastAsia"/>
          <w:sz w:val="24"/>
          <w:szCs w:val="24"/>
        </w:rPr>
        <w:t>交付</w:t>
      </w:r>
      <w:r w:rsidR="00D45A90" w:rsidRPr="00B7762C">
        <w:rPr>
          <w:rFonts w:hint="eastAsia"/>
          <w:sz w:val="24"/>
          <w:szCs w:val="24"/>
        </w:rPr>
        <w:t>対象者</w:t>
      </w:r>
      <w:r w:rsidRPr="00B7762C">
        <w:rPr>
          <w:sz w:val="24"/>
          <w:szCs w:val="24"/>
        </w:rPr>
        <w:t>）</w:t>
      </w:r>
    </w:p>
    <w:p w14:paraId="28A49A1A" w14:textId="1ECE078A" w:rsidR="00D45A90" w:rsidRPr="00B7762C" w:rsidRDefault="00C820D9" w:rsidP="00606949">
      <w:pPr>
        <w:ind w:left="240" w:hangingChars="100" w:hanging="240"/>
        <w:rPr>
          <w:sz w:val="24"/>
          <w:szCs w:val="24"/>
        </w:rPr>
      </w:pPr>
      <w:r w:rsidRPr="00B7762C">
        <w:rPr>
          <w:rFonts w:hint="eastAsia"/>
          <w:sz w:val="24"/>
          <w:szCs w:val="24"/>
        </w:rPr>
        <w:t>第</w:t>
      </w:r>
      <w:r w:rsidRPr="00B7762C">
        <w:rPr>
          <w:sz w:val="24"/>
          <w:szCs w:val="24"/>
        </w:rPr>
        <w:t xml:space="preserve">3条　</w:t>
      </w:r>
      <w:r w:rsidR="00D45A90" w:rsidRPr="00B7762C">
        <w:rPr>
          <w:rFonts w:hint="eastAsia"/>
          <w:sz w:val="24"/>
          <w:szCs w:val="24"/>
        </w:rPr>
        <w:t>補助金</w:t>
      </w:r>
      <w:r w:rsidR="00D80EAA" w:rsidRPr="00B7762C">
        <w:rPr>
          <w:rFonts w:hint="eastAsia"/>
          <w:sz w:val="24"/>
          <w:szCs w:val="24"/>
        </w:rPr>
        <w:t>の</w:t>
      </w:r>
      <w:r w:rsidR="00D45A90" w:rsidRPr="00B7762C">
        <w:rPr>
          <w:rFonts w:hint="eastAsia"/>
          <w:sz w:val="24"/>
          <w:szCs w:val="24"/>
        </w:rPr>
        <w:t>交付対象者は、次の</w:t>
      </w:r>
      <w:r w:rsidR="00D80EAA" w:rsidRPr="00B7762C">
        <w:rPr>
          <w:rFonts w:hint="eastAsia"/>
          <w:sz w:val="24"/>
          <w:szCs w:val="24"/>
        </w:rPr>
        <w:t>全て</w:t>
      </w:r>
      <w:r w:rsidR="00184E20" w:rsidRPr="00B7762C">
        <w:rPr>
          <w:rFonts w:hint="eastAsia"/>
          <w:sz w:val="24"/>
          <w:szCs w:val="24"/>
        </w:rPr>
        <w:t>に該当する個人</w:t>
      </w:r>
      <w:r w:rsidR="00D45A90" w:rsidRPr="00B7762C">
        <w:rPr>
          <w:rFonts w:hint="eastAsia"/>
          <w:sz w:val="24"/>
          <w:szCs w:val="24"/>
        </w:rPr>
        <w:t>とする。</w:t>
      </w:r>
      <w:r w:rsidR="005920EC" w:rsidRPr="00B7762C">
        <w:rPr>
          <w:rFonts w:hint="eastAsia"/>
          <w:sz w:val="24"/>
          <w:szCs w:val="24"/>
        </w:rPr>
        <w:t>ただし、町長が特に必要と認める場合は、この限りでない。</w:t>
      </w:r>
    </w:p>
    <w:p w14:paraId="19756E2E" w14:textId="77D3671D" w:rsidR="00184E20" w:rsidRPr="00E56806" w:rsidRDefault="00D45A90" w:rsidP="00606949">
      <w:pPr>
        <w:ind w:leftChars="100" w:left="460" w:hangingChars="100" w:hanging="240"/>
        <w:rPr>
          <w:sz w:val="24"/>
          <w:szCs w:val="24"/>
        </w:rPr>
      </w:pPr>
      <w:r w:rsidRPr="00B7762C">
        <w:rPr>
          <w:rFonts w:hint="eastAsia"/>
          <w:sz w:val="24"/>
          <w:szCs w:val="24"/>
        </w:rPr>
        <w:t>（1）</w:t>
      </w:r>
      <w:r w:rsidR="00184E20" w:rsidRPr="00E56806">
        <w:rPr>
          <w:sz w:val="24"/>
          <w:szCs w:val="24"/>
        </w:rPr>
        <w:t>鳥獣被害防止総合対策交付金事業</w:t>
      </w:r>
      <w:r w:rsidR="005920EC" w:rsidRPr="00E56806">
        <w:rPr>
          <w:rFonts w:hint="eastAsia"/>
          <w:sz w:val="24"/>
          <w:szCs w:val="24"/>
        </w:rPr>
        <w:t>の対象とならない者</w:t>
      </w:r>
    </w:p>
    <w:p w14:paraId="1C5B29F0" w14:textId="68EB5CE9" w:rsidR="00D45A90" w:rsidRPr="00E56806" w:rsidRDefault="00184E20" w:rsidP="00606949">
      <w:pPr>
        <w:ind w:leftChars="100" w:left="460" w:hangingChars="100" w:hanging="240"/>
        <w:rPr>
          <w:sz w:val="24"/>
          <w:szCs w:val="24"/>
        </w:rPr>
      </w:pPr>
      <w:r w:rsidRPr="00E56806">
        <w:rPr>
          <w:rFonts w:hint="eastAsia"/>
          <w:sz w:val="24"/>
          <w:szCs w:val="24"/>
        </w:rPr>
        <w:t>（2）</w:t>
      </w:r>
      <w:r w:rsidR="00D45A90" w:rsidRPr="00E56806">
        <w:rPr>
          <w:rFonts w:hint="eastAsia"/>
          <w:sz w:val="24"/>
          <w:szCs w:val="24"/>
        </w:rPr>
        <w:t>勝央町内に農地を所有し、継続して耕作する者</w:t>
      </w:r>
    </w:p>
    <w:p w14:paraId="0FC99AC6" w14:textId="3FAA0DD2" w:rsidR="00D45A90" w:rsidRPr="00E56806" w:rsidRDefault="00184E20" w:rsidP="00606949">
      <w:pPr>
        <w:ind w:leftChars="100" w:left="460" w:hangingChars="100" w:hanging="240"/>
        <w:rPr>
          <w:sz w:val="24"/>
          <w:szCs w:val="24"/>
        </w:rPr>
      </w:pPr>
      <w:r w:rsidRPr="00E56806">
        <w:rPr>
          <w:rFonts w:hint="eastAsia"/>
          <w:sz w:val="24"/>
          <w:szCs w:val="24"/>
        </w:rPr>
        <w:t>（3）</w:t>
      </w:r>
      <w:r w:rsidR="00350D78" w:rsidRPr="00E56806">
        <w:rPr>
          <w:rFonts w:hint="eastAsia"/>
          <w:sz w:val="24"/>
          <w:szCs w:val="24"/>
        </w:rPr>
        <w:t>営農</w:t>
      </w:r>
      <w:r w:rsidRPr="00E56806">
        <w:rPr>
          <w:rFonts w:hint="eastAsia"/>
          <w:sz w:val="24"/>
          <w:szCs w:val="24"/>
        </w:rPr>
        <w:t>を目的として作付けする農地に防護柵を設置する者</w:t>
      </w:r>
    </w:p>
    <w:p w14:paraId="2B8DFA81" w14:textId="1F9DF0F7" w:rsidR="000E12E7" w:rsidRPr="00E56806" w:rsidRDefault="000E12E7" w:rsidP="00D7518E">
      <w:pPr>
        <w:ind w:firstLineChars="100" w:firstLine="240"/>
        <w:rPr>
          <w:sz w:val="24"/>
          <w:szCs w:val="24"/>
        </w:rPr>
      </w:pPr>
      <w:r w:rsidRPr="00E56806">
        <w:rPr>
          <w:rFonts w:hint="eastAsia"/>
          <w:sz w:val="24"/>
          <w:szCs w:val="24"/>
        </w:rPr>
        <w:t>（補助金の</w:t>
      </w:r>
      <w:r w:rsidR="00D80EAA" w:rsidRPr="00E56806">
        <w:rPr>
          <w:rFonts w:hint="eastAsia"/>
          <w:sz w:val="24"/>
          <w:szCs w:val="24"/>
        </w:rPr>
        <w:t>交付</w:t>
      </w:r>
      <w:r w:rsidRPr="00E56806">
        <w:rPr>
          <w:rFonts w:hint="eastAsia"/>
          <w:sz w:val="24"/>
          <w:szCs w:val="24"/>
        </w:rPr>
        <w:t>対象要件）</w:t>
      </w:r>
    </w:p>
    <w:p w14:paraId="6AB34DCB" w14:textId="516566DF" w:rsidR="000E12E7" w:rsidRPr="00B7762C" w:rsidRDefault="000E12E7" w:rsidP="00C820D9">
      <w:pPr>
        <w:rPr>
          <w:sz w:val="24"/>
          <w:szCs w:val="24"/>
        </w:rPr>
      </w:pPr>
      <w:r w:rsidRPr="00B7762C">
        <w:rPr>
          <w:rFonts w:hint="eastAsia"/>
          <w:sz w:val="24"/>
          <w:szCs w:val="24"/>
        </w:rPr>
        <w:t>第</w:t>
      </w:r>
      <w:r w:rsidRPr="00B7762C">
        <w:rPr>
          <w:sz w:val="24"/>
          <w:szCs w:val="24"/>
        </w:rPr>
        <w:t>4条</w:t>
      </w:r>
      <w:r w:rsidRPr="00B7762C">
        <w:rPr>
          <w:rFonts w:hint="eastAsia"/>
          <w:sz w:val="24"/>
          <w:szCs w:val="24"/>
        </w:rPr>
        <w:t xml:space="preserve">　補助金の</w:t>
      </w:r>
      <w:r w:rsidR="00D80EAA" w:rsidRPr="00B7762C">
        <w:rPr>
          <w:rFonts w:hint="eastAsia"/>
          <w:sz w:val="24"/>
          <w:szCs w:val="24"/>
        </w:rPr>
        <w:t>交付</w:t>
      </w:r>
      <w:r w:rsidRPr="00B7762C">
        <w:rPr>
          <w:rFonts w:hint="eastAsia"/>
          <w:sz w:val="24"/>
          <w:szCs w:val="24"/>
        </w:rPr>
        <w:t>対象となる</w:t>
      </w:r>
      <w:r w:rsidR="00196443" w:rsidRPr="00B7762C">
        <w:rPr>
          <w:rFonts w:hint="eastAsia"/>
          <w:sz w:val="24"/>
          <w:szCs w:val="24"/>
        </w:rPr>
        <w:t>農地</w:t>
      </w:r>
      <w:r w:rsidRPr="00B7762C">
        <w:rPr>
          <w:rFonts w:hint="eastAsia"/>
          <w:sz w:val="24"/>
          <w:szCs w:val="24"/>
        </w:rPr>
        <w:t>は、次に掲げる要件を満たすものとする。</w:t>
      </w:r>
    </w:p>
    <w:p w14:paraId="35618EDF" w14:textId="176EDA02" w:rsidR="000E12E7" w:rsidRPr="00E56806" w:rsidRDefault="000E12E7" w:rsidP="00606949">
      <w:pPr>
        <w:ind w:leftChars="100" w:left="460" w:hangingChars="100" w:hanging="240"/>
        <w:rPr>
          <w:sz w:val="24"/>
          <w:szCs w:val="24"/>
        </w:rPr>
      </w:pPr>
      <w:r w:rsidRPr="00B7762C">
        <w:rPr>
          <w:rFonts w:hint="eastAsia"/>
          <w:sz w:val="24"/>
          <w:szCs w:val="24"/>
        </w:rPr>
        <w:t>（1）</w:t>
      </w:r>
      <w:r w:rsidR="00196443" w:rsidRPr="00E56806">
        <w:rPr>
          <w:rFonts w:hint="eastAsia"/>
          <w:sz w:val="24"/>
          <w:szCs w:val="24"/>
        </w:rPr>
        <w:t>有害鳥獣の被害が著しい又は予見される勝央町内の農地であること</w:t>
      </w:r>
      <w:r w:rsidR="00460878" w:rsidRPr="00E56806">
        <w:rPr>
          <w:rFonts w:hint="eastAsia"/>
          <w:sz w:val="24"/>
          <w:szCs w:val="24"/>
        </w:rPr>
        <w:t>。</w:t>
      </w:r>
    </w:p>
    <w:p w14:paraId="2CC1042C" w14:textId="58E09F4F" w:rsidR="008F0184" w:rsidRPr="00E56806" w:rsidRDefault="00196443" w:rsidP="00606949">
      <w:pPr>
        <w:ind w:leftChars="100" w:left="460" w:hangingChars="100" w:hanging="240"/>
        <w:rPr>
          <w:sz w:val="24"/>
          <w:szCs w:val="24"/>
        </w:rPr>
      </w:pPr>
      <w:r w:rsidRPr="00E56806">
        <w:rPr>
          <w:rFonts w:hint="eastAsia"/>
          <w:sz w:val="24"/>
          <w:szCs w:val="24"/>
        </w:rPr>
        <w:t>（2）既受益地でないこと</w:t>
      </w:r>
      <w:r w:rsidR="00460878" w:rsidRPr="00E56806">
        <w:rPr>
          <w:rFonts w:hint="eastAsia"/>
          <w:sz w:val="24"/>
          <w:szCs w:val="24"/>
        </w:rPr>
        <w:t>。</w:t>
      </w:r>
      <w:r w:rsidR="00350D78" w:rsidRPr="00E56806">
        <w:rPr>
          <w:rFonts w:hint="eastAsia"/>
          <w:sz w:val="24"/>
          <w:szCs w:val="24"/>
        </w:rPr>
        <w:t>ただし、</w:t>
      </w:r>
      <w:r w:rsidRPr="00E56806">
        <w:rPr>
          <w:rFonts w:hint="eastAsia"/>
          <w:sz w:val="24"/>
          <w:szCs w:val="24"/>
        </w:rPr>
        <w:t>水路又は道路</w:t>
      </w:r>
      <w:r w:rsidR="00350D78" w:rsidRPr="00E56806">
        <w:rPr>
          <w:rFonts w:hint="eastAsia"/>
          <w:sz w:val="24"/>
          <w:szCs w:val="24"/>
        </w:rPr>
        <w:t>等</w:t>
      </w:r>
      <w:r w:rsidRPr="00E56806">
        <w:rPr>
          <w:rFonts w:hint="eastAsia"/>
          <w:sz w:val="24"/>
          <w:szCs w:val="24"/>
        </w:rPr>
        <w:t>の防護柵を設置していない箇所から有害鳥獣の侵入が確認され</w:t>
      </w:r>
      <w:r w:rsidR="00350D78" w:rsidRPr="00E56806">
        <w:rPr>
          <w:rFonts w:hint="eastAsia"/>
          <w:sz w:val="24"/>
          <w:szCs w:val="24"/>
        </w:rPr>
        <w:t>、当該水路又は道路等に対策を講じる</w:t>
      </w:r>
      <w:r w:rsidR="0099244F" w:rsidRPr="00E56806">
        <w:rPr>
          <w:rFonts w:hint="eastAsia"/>
          <w:sz w:val="24"/>
          <w:szCs w:val="24"/>
        </w:rPr>
        <w:t>場合は</w:t>
      </w:r>
      <w:r w:rsidRPr="00E56806">
        <w:rPr>
          <w:rFonts w:hint="eastAsia"/>
          <w:sz w:val="24"/>
          <w:szCs w:val="24"/>
        </w:rPr>
        <w:t>、</w:t>
      </w:r>
      <w:r w:rsidR="00350D78" w:rsidRPr="00E56806">
        <w:rPr>
          <w:rFonts w:hint="eastAsia"/>
          <w:sz w:val="24"/>
          <w:szCs w:val="24"/>
        </w:rPr>
        <w:t>この限りではない。</w:t>
      </w:r>
    </w:p>
    <w:p w14:paraId="7F9EBB31" w14:textId="4D452E6A" w:rsidR="0033298A" w:rsidRPr="00E56806" w:rsidRDefault="00624F1E" w:rsidP="00D7518E">
      <w:pPr>
        <w:ind w:firstLineChars="100" w:firstLine="240"/>
        <w:rPr>
          <w:sz w:val="24"/>
          <w:szCs w:val="24"/>
        </w:rPr>
      </w:pPr>
      <w:r w:rsidRPr="00E56806">
        <w:rPr>
          <w:rFonts w:hint="eastAsia"/>
          <w:sz w:val="24"/>
          <w:szCs w:val="24"/>
        </w:rPr>
        <w:t>（</w:t>
      </w:r>
      <w:r w:rsidR="000417EC" w:rsidRPr="00E56806">
        <w:rPr>
          <w:rFonts w:hint="eastAsia"/>
          <w:sz w:val="24"/>
          <w:szCs w:val="24"/>
        </w:rPr>
        <w:t>補助金の</w:t>
      </w:r>
      <w:r w:rsidR="002B2A9F" w:rsidRPr="00E56806">
        <w:rPr>
          <w:rFonts w:hint="eastAsia"/>
          <w:sz w:val="24"/>
          <w:szCs w:val="24"/>
        </w:rPr>
        <w:t>交付</w:t>
      </w:r>
      <w:r w:rsidR="00F72045" w:rsidRPr="00E56806">
        <w:rPr>
          <w:rFonts w:hint="eastAsia"/>
          <w:sz w:val="24"/>
          <w:szCs w:val="24"/>
        </w:rPr>
        <w:t>対象経費</w:t>
      </w:r>
      <w:r w:rsidR="009C30E9" w:rsidRPr="00E56806">
        <w:rPr>
          <w:rFonts w:hint="eastAsia"/>
          <w:sz w:val="24"/>
          <w:szCs w:val="24"/>
        </w:rPr>
        <w:t>及び額</w:t>
      </w:r>
      <w:r w:rsidRPr="00E56806">
        <w:rPr>
          <w:rFonts w:hint="eastAsia"/>
          <w:sz w:val="24"/>
          <w:szCs w:val="24"/>
        </w:rPr>
        <w:t>）</w:t>
      </w:r>
    </w:p>
    <w:p w14:paraId="5821F213" w14:textId="076ED847" w:rsidR="0033298A" w:rsidRPr="00E56806" w:rsidRDefault="0033298A" w:rsidP="00606949">
      <w:pPr>
        <w:ind w:left="240" w:hangingChars="100" w:hanging="240"/>
        <w:rPr>
          <w:sz w:val="24"/>
          <w:szCs w:val="24"/>
        </w:rPr>
      </w:pPr>
      <w:r w:rsidRPr="00E56806">
        <w:rPr>
          <w:rFonts w:hint="eastAsia"/>
          <w:sz w:val="24"/>
          <w:szCs w:val="24"/>
        </w:rPr>
        <w:t>第</w:t>
      </w:r>
      <w:r w:rsidR="00250AE9" w:rsidRPr="00E56806">
        <w:rPr>
          <w:rFonts w:hint="eastAsia"/>
          <w:sz w:val="24"/>
          <w:szCs w:val="24"/>
        </w:rPr>
        <w:t>5</w:t>
      </w:r>
      <w:r w:rsidRPr="00E56806">
        <w:rPr>
          <w:sz w:val="24"/>
          <w:szCs w:val="24"/>
        </w:rPr>
        <w:t>条</w:t>
      </w:r>
      <w:r w:rsidRPr="00E56806">
        <w:rPr>
          <w:rFonts w:hint="eastAsia"/>
          <w:sz w:val="24"/>
          <w:szCs w:val="24"/>
        </w:rPr>
        <w:t xml:space="preserve">　</w:t>
      </w:r>
      <w:r w:rsidR="00F72045" w:rsidRPr="00E56806">
        <w:rPr>
          <w:rFonts w:hint="eastAsia"/>
          <w:sz w:val="24"/>
          <w:szCs w:val="24"/>
        </w:rPr>
        <w:t>補助金の対象となる経費は、有害鳥獣の侵入を防ぐための防護柵の</w:t>
      </w:r>
      <w:r w:rsidR="002B4E07" w:rsidRPr="00E56806">
        <w:rPr>
          <w:rFonts w:hint="eastAsia"/>
          <w:sz w:val="24"/>
          <w:szCs w:val="24"/>
        </w:rPr>
        <w:t>購入費用で、次に掲げる要件を満たすものとする。</w:t>
      </w:r>
    </w:p>
    <w:p w14:paraId="58FAC67F" w14:textId="3A225B9A" w:rsidR="004A28CE" w:rsidRPr="00E56806" w:rsidRDefault="00624F1E" w:rsidP="00606949">
      <w:pPr>
        <w:ind w:leftChars="100" w:left="460" w:hangingChars="100" w:hanging="240"/>
        <w:rPr>
          <w:sz w:val="24"/>
          <w:szCs w:val="24"/>
        </w:rPr>
      </w:pPr>
      <w:bookmarkStart w:id="3" w:name="_Hlk96447229"/>
      <w:r w:rsidRPr="00E56806">
        <w:rPr>
          <w:sz w:val="24"/>
          <w:szCs w:val="24"/>
        </w:rPr>
        <w:t>（</w:t>
      </w:r>
      <w:r w:rsidR="004A28CE" w:rsidRPr="00E56806">
        <w:rPr>
          <w:sz w:val="24"/>
          <w:szCs w:val="24"/>
        </w:rPr>
        <w:t>1</w:t>
      </w:r>
      <w:r w:rsidRPr="00E56806">
        <w:rPr>
          <w:sz w:val="24"/>
          <w:szCs w:val="24"/>
        </w:rPr>
        <w:t>）</w:t>
      </w:r>
      <w:r w:rsidR="00D94923" w:rsidRPr="00E56806">
        <w:rPr>
          <w:rFonts w:hint="eastAsia"/>
          <w:sz w:val="24"/>
          <w:szCs w:val="24"/>
        </w:rPr>
        <w:t>面積が1,000</w:t>
      </w:r>
      <w:r w:rsidR="002B2A9F" w:rsidRPr="00E56806">
        <w:rPr>
          <w:rFonts w:hint="eastAsia"/>
          <w:sz w:val="24"/>
          <w:szCs w:val="24"/>
        </w:rPr>
        <w:t>平方メートル</w:t>
      </w:r>
      <w:r w:rsidR="00D94923" w:rsidRPr="00E56806">
        <w:rPr>
          <w:rFonts w:hint="eastAsia"/>
          <w:sz w:val="24"/>
          <w:szCs w:val="24"/>
        </w:rPr>
        <w:t>以上</w:t>
      </w:r>
      <w:r w:rsidR="003C4552" w:rsidRPr="00E56806">
        <w:rPr>
          <w:rFonts w:hint="eastAsia"/>
          <w:sz w:val="24"/>
          <w:szCs w:val="24"/>
        </w:rPr>
        <w:t>の農地を</w:t>
      </w:r>
      <w:r w:rsidR="002B4E07" w:rsidRPr="00E56806">
        <w:rPr>
          <w:rFonts w:hint="eastAsia"/>
          <w:sz w:val="24"/>
          <w:szCs w:val="24"/>
        </w:rPr>
        <w:t>単独又は連坦</w:t>
      </w:r>
      <w:r w:rsidR="003C4552" w:rsidRPr="00E56806">
        <w:rPr>
          <w:rFonts w:hint="eastAsia"/>
          <w:sz w:val="24"/>
          <w:szCs w:val="24"/>
        </w:rPr>
        <w:t>して</w:t>
      </w:r>
      <w:r w:rsidR="00D94923" w:rsidRPr="00E56806">
        <w:rPr>
          <w:rFonts w:hint="eastAsia"/>
          <w:sz w:val="24"/>
          <w:szCs w:val="24"/>
        </w:rPr>
        <w:t>囲うもの</w:t>
      </w:r>
    </w:p>
    <w:p w14:paraId="1E65ED21" w14:textId="7B82C66E" w:rsidR="00B807A9" w:rsidRPr="00E56806" w:rsidRDefault="00624F1E" w:rsidP="00606949">
      <w:pPr>
        <w:ind w:leftChars="100" w:left="460" w:hangingChars="100" w:hanging="240"/>
        <w:rPr>
          <w:sz w:val="24"/>
          <w:szCs w:val="24"/>
        </w:rPr>
      </w:pPr>
      <w:r w:rsidRPr="00E56806">
        <w:rPr>
          <w:sz w:val="24"/>
          <w:szCs w:val="24"/>
        </w:rPr>
        <w:t>（</w:t>
      </w:r>
      <w:r w:rsidR="00B807A9" w:rsidRPr="00E56806">
        <w:rPr>
          <w:sz w:val="24"/>
          <w:szCs w:val="24"/>
        </w:rPr>
        <w:t>2</w:t>
      </w:r>
      <w:r w:rsidRPr="00E56806">
        <w:rPr>
          <w:sz w:val="24"/>
          <w:szCs w:val="24"/>
        </w:rPr>
        <w:t>）</w:t>
      </w:r>
      <w:r w:rsidR="00D94923" w:rsidRPr="00E56806">
        <w:rPr>
          <w:rFonts w:hint="eastAsia"/>
          <w:sz w:val="24"/>
          <w:szCs w:val="24"/>
        </w:rPr>
        <w:t>防護柵の高さ</w:t>
      </w:r>
      <w:r w:rsidR="003C4552" w:rsidRPr="00E56806">
        <w:rPr>
          <w:rFonts w:hint="eastAsia"/>
          <w:sz w:val="24"/>
          <w:szCs w:val="24"/>
        </w:rPr>
        <w:t>は</w:t>
      </w:r>
      <w:r w:rsidR="00D94923" w:rsidRPr="00E56806">
        <w:rPr>
          <w:rFonts w:hint="eastAsia"/>
          <w:sz w:val="24"/>
          <w:szCs w:val="24"/>
        </w:rPr>
        <w:t>、地上から1.8</w:t>
      </w:r>
      <w:r w:rsidR="002B2A9F" w:rsidRPr="00E56806">
        <w:rPr>
          <w:rFonts w:hint="eastAsia"/>
          <w:sz w:val="24"/>
          <w:szCs w:val="24"/>
        </w:rPr>
        <w:t>メートル</w:t>
      </w:r>
      <w:r w:rsidR="00D94923" w:rsidRPr="00E56806">
        <w:rPr>
          <w:rFonts w:hint="eastAsia"/>
          <w:sz w:val="24"/>
          <w:szCs w:val="24"/>
        </w:rPr>
        <w:t>（電気柵の場合は5段張り。）以上確保できるもの</w:t>
      </w:r>
    </w:p>
    <w:p w14:paraId="3921BE5F" w14:textId="2BF1F814" w:rsidR="00B807A9" w:rsidRPr="00E56806" w:rsidRDefault="00624F1E" w:rsidP="00606949">
      <w:pPr>
        <w:ind w:leftChars="100" w:left="460" w:hangingChars="100" w:hanging="240"/>
        <w:rPr>
          <w:sz w:val="24"/>
          <w:szCs w:val="24"/>
        </w:rPr>
      </w:pPr>
      <w:r w:rsidRPr="00E56806">
        <w:rPr>
          <w:sz w:val="24"/>
          <w:szCs w:val="24"/>
        </w:rPr>
        <w:t>（</w:t>
      </w:r>
      <w:r w:rsidR="00B807A9" w:rsidRPr="00E56806">
        <w:rPr>
          <w:sz w:val="24"/>
          <w:szCs w:val="24"/>
        </w:rPr>
        <w:t>3</w:t>
      </w:r>
      <w:r w:rsidRPr="00E56806">
        <w:rPr>
          <w:sz w:val="24"/>
          <w:szCs w:val="24"/>
        </w:rPr>
        <w:t>）</w:t>
      </w:r>
      <w:r w:rsidR="00D94923" w:rsidRPr="00E56806">
        <w:rPr>
          <w:rFonts w:hint="eastAsia"/>
          <w:sz w:val="24"/>
          <w:szCs w:val="24"/>
        </w:rPr>
        <w:t>ワイヤーメッシュ</w:t>
      </w:r>
      <w:r w:rsidR="002B2A9F" w:rsidRPr="00E56806">
        <w:rPr>
          <w:rFonts w:hint="eastAsia"/>
          <w:sz w:val="24"/>
          <w:szCs w:val="24"/>
        </w:rPr>
        <w:t>柵</w:t>
      </w:r>
      <w:r w:rsidR="00D94923" w:rsidRPr="00E56806">
        <w:rPr>
          <w:rFonts w:hint="eastAsia"/>
          <w:sz w:val="24"/>
          <w:szCs w:val="24"/>
        </w:rPr>
        <w:t>又は金網</w:t>
      </w:r>
      <w:r w:rsidR="002B2A9F" w:rsidRPr="00E56806">
        <w:rPr>
          <w:rFonts w:hint="eastAsia"/>
          <w:sz w:val="24"/>
          <w:szCs w:val="24"/>
        </w:rPr>
        <w:t>柵</w:t>
      </w:r>
      <w:r w:rsidR="00D94923" w:rsidRPr="00E56806">
        <w:rPr>
          <w:rFonts w:hint="eastAsia"/>
          <w:sz w:val="24"/>
          <w:szCs w:val="24"/>
        </w:rPr>
        <w:t>については、くぐり抜けを防止するため、地際の補強等を</w:t>
      </w:r>
      <w:r w:rsidR="00E950EC" w:rsidRPr="00E56806">
        <w:rPr>
          <w:rFonts w:hint="eastAsia"/>
          <w:sz w:val="24"/>
          <w:szCs w:val="24"/>
        </w:rPr>
        <w:t>講じて</w:t>
      </w:r>
      <w:r w:rsidR="00A9378F" w:rsidRPr="00E56806">
        <w:rPr>
          <w:rFonts w:hint="eastAsia"/>
          <w:sz w:val="24"/>
          <w:szCs w:val="24"/>
        </w:rPr>
        <w:t>い</w:t>
      </w:r>
      <w:r w:rsidR="00D94923" w:rsidRPr="00E56806">
        <w:rPr>
          <w:rFonts w:hint="eastAsia"/>
          <w:sz w:val="24"/>
          <w:szCs w:val="24"/>
        </w:rPr>
        <w:t>るもの</w:t>
      </w:r>
    </w:p>
    <w:bookmarkEnd w:id="3"/>
    <w:p w14:paraId="5DA4479F" w14:textId="20AFC182" w:rsidR="004A28CE" w:rsidRPr="00B7762C" w:rsidRDefault="008F0184" w:rsidP="00606949">
      <w:pPr>
        <w:ind w:left="240" w:hangingChars="100" w:hanging="240"/>
        <w:rPr>
          <w:sz w:val="24"/>
          <w:szCs w:val="24"/>
        </w:rPr>
      </w:pPr>
      <w:r w:rsidRPr="00E56806">
        <w:rPr>
          <w:rFonts w:hint="eastAsia"/>
          <w:sz w:val="24"/>
          <w:szCs w:val="24"/>
        </w:rPr>
        <w:t>2　補助金の額は、</w:t>
      </w:r>
      <w:r w:rsidR="009C30E9" w:rsidRPr="00E56806">
        <w:rPr>
          <w:rFonts w:hint="eastAsia"/>
          <w:sz w:val="24"/>
          <w:szCs w:val="24"/>
        </w:rPr>
        <w:t>前項に規定する</w:t>
      </w:r>
      <w:r w:rsidRPr="00E56806">
        <w:rPr>
          <w:rFonts w:hint="eastAsia"/>
          <w:sz w:val="24"/>
          <w:szCs w:val="24"/>
        </w:rPr>
        <w:t>防護柵の購入</w:t>
      </w:r>
      <w:r w:rsidR="009C30E9" w:rsidRPr="00E56806">
        <w:rPr>
          <w:rFonts w:hint="eastAsia"/>
          <w:sz w:val="24"/>
          <w:szCs w:val="24"/>
        </w:rPr>
        <w:t>費用</w:t>
      </w:r>
      <w:r w:rsidRPr="00E56806">
        <w:rPr>
          <w:rFonts w:hint="eastAsia"/>
          <w:sz w:val="24"/>
          <w:szCs w:val="24"/>
        </w:rPr>
        <w:t>の2</w:t>
      </w:r>
      <w:r w:rsidRPr="00E56806">
        <w:rPr>
          <w:sz w:val="24"/>
          <w:szCs w:val="24"/>
        </w:rPr>
        <w:t>分の</w:t>
      </w:r>
      <w:r w:rsidRPr="00E56806">
        <w:rPr>
          <w:rFonts w:hint="eastAsia"/>
          <w:sz w:val="24"/>
          <w:szCs w:val="24"/>
        </w:rPr>
        <w:t>1</w:t>
      </w:r>
      <w:r w:rsidRPr="00B7762C">
        <w:rPr>
          <w:sz w:val="24"/>
          <w:szCs w:val="24"/>
        </w:rPr>
        <w:t>以内とし、1</w:t>
      </w:r>
      <w:r w:rsidRPr="00B7762C">
        <w:rPr>
          <w:rFonts w:hint="eastAsia"/>
          <w:sz w:val="24"/>
          <w:szCs w:val="24"/>
        </w:rPr>
        <w:t>申請</w:t>
      </w:r>
      <w:r w:rsidRPr="00B7762C">
        <w:rPr>
          <w:sz w:val="24"/>
          <w:szCs w:val="24"/>
        </w:rPr>
        <w:t>当たり150,000円を上限とする。ただし、</w:t>
      </w:r>
      <w:r w:rsidRPr="00B7762C">
        <w:rPr>
          <w:rFonts w:hint="eastAsia"/>
          <w:sz w:val="24"/>
          <w:szCs w:val="24"/>
        </w:rPr>
        <w:t>1,000</w:t>
      </w:r>
      <w:r w:rsidRPr="00B7762C">
        <w:rPr>
          <w:sz w:val="24"/>
          <w:szCs w:val="24"/>
        </w:rPr>
        <w:t>円未満の端数が生じた場合は、その端数を切り</w:t>
      </w:r>
      <w:r w:rsidRPr="00B7762C">
        <w:rPr>
          <w:sz w:val="24"/>
          <w:szCs w:val="24"/>
        </w:rPr>
        <w:lastRenderedPageBreak/>
        <w:t>捨てるものとする。</w:t>
      </w:r>
    </w:p>
    <w:p w14:paraId="139AFA8A" w14:textId="472DFFD5" w:rsidR="00C820D9" w:rsidRPr="00B7762C" w:rsidRDefault="00624F1E" w:rsidP="00D7518E">
      <w:pPr>
        <w:ind w:firstLineChars="100" w:firstLine="240"/>
        <w:rPr>
          <w:sz w:val="24"/>
          <w:szCs w:val="24"/>
        </w:rPr>
      </w:pPr>
      <w:r w:rsidRPr="00B7762C">
        <w:rPr>
          <w:sz w:val="24"/>
          <w:szCs w:val="24"/>
        </w:rPr>
        <w:t>（</w:t>
      </w:r>
      <w:r w:rsidR="000417EC" w:rsidRPr="00B7762C">
        <w:rPr>
          <w:rFonts w:hint="eastAsia"/>
          <w:sz w:val="24"/>
          <w:szCs w:val="24"/>
        </w:rPr>
        <w:t>補助金の</w:t>
      </w:r>
      <w:r w:rsidR="0033298A" w:rsidRPr="00B7762C">
        <w:rPr>
          <w:rFonts w:hint="eastAsia"/>
          <w:sz w:val="24"/>
          <w:szCs w:val="24"/>
        </w:rPr>
        <w:t>交付申請</w:t>
      </w:r>
      <w:r w:rsidRPr="00B7762C">
        <w:rPr>
          <w:sz w:val="24"/>
          <w:szCs w:val="24"/>
        </w:rPr>
        <w:t>）</w:t>
      </w:r>
    </w:p>
    <w:p w14:paraId="430135C7" w14:textId="052B615F" w:rsidR="00C820D9" w:rsidRPr="00B7762C" w:rsidRDefault="00C820D9" w:rsidP="00606949">
      <w:pPr>
        <w:ind w:left="240" w:hangingChars="100" w:hanging="240"/>
        <w:rPr>
          <w:sz w:val="24"/>
          <w:szCs w:val="24"/>
        </w:rPr>
      </w:pPr>
      <w:r w:rsidRPr="00B7762C">
        <w:rPr>
          <w:rFonts w:hint="eastAsia"/>
          <w:sz w:val="24"/>
          <w:szCs w:val="24"/>
        </w:rPr>
        <w:t>第</w:t>
      </w:r>
      <w:r w:rsidR="00250AE9" w:rsidRPr="00B7762C">
        <w:rPr>
          <w:rFonts w:hint="eastAsia"/>
          <w:sz w:val="24"/>
          <w:szCs w:val="24"/>
        </w:rPr>
        <w:t>6</w:t>
      </w:r>
      <w:r w:rsidRPr="00B7762C">
        <w:rPr>
          <w:sz w:val="24"/>
          <w:szCs w:val="24"/>
        </w:rPr>
        <w:t>条　補助金の交付を受けようとする者</w:t>
      </w:r>
      <w:r w:rsidR="00624F1E" w:rsidRPr="00B7762C">
        <w:rPr>
          <w:rFonts w:hint="eastAsia"/>
          <w:sz w:val="24"/>
          <w:szCs w:val="24"/>
        </w:rPr>
        <w:t>（</w:t>
      </w:r>
      <w:r w:rsidR="002B499A" w:rsidRPr="00B7762C">
        <w:rPr>
          <w:rFonts w:hint="eastAsia"/>
          <w:sz w:val="24"/>
          <w:szCs w:val="24"/>
        </w:rPr>
        <w:t>以下「交付申請者」という。</w:t>
      </w:r>
      <w:r w:rsidR="00624F1E" w:rsidRPr="00B7762C">
        <w:rPr>
          <w:rFonts w:hint="eastAsia"/>
          <w:sz w:val="24"/>
          <w:szCs w:val="24"/>
        </w:rPr>
        <w:t>）</w:t>
      </w:r>
      <w:r w:rsidRPr="00B7762C">
        <w:rPr>
          <w:sz w:val="24"/>
          <w:szCs w:val="24"/>
        </w:rPr>
        <w:t>は、</w:t>
      </w:r>
      <w:r w:rsidR="00EA7F75" w:rsidRPr="00B7762C">
        <w:rPr>
          <w:rFonts w:hint="eastAsia"/>
          <w:sz w:val="24"/>
          <w:szCs w:val="24"/>
        </w:rPr>
        <w:t>勝央町有害鳥獣防護柵設置補助金</w:t>
      </w:r>
      <w:r w:rsidR="0033298A" w:rsidRPr="00B7762C">
        <w:rPr>
          <w:rFonts w:hint="eastAsia"/>
          <w:sz w:val="24"/>
          <w:szCs w:val="24"/>
        </w:rPr>
        <w:t>交付申請書</w:t>
      </w:r>
      <w:r w:rsidR="00624F1E" w:rsidRPr="00B7762C">
        <w:rPr>
          <w:rFonts w:hint="eastAsia"/>
          <w:sz w:val="24"/>
          <w:szCs w:val="24"/>
        </w:rPr>
        <w:t>（</w:t>
      </w:r>
      <w:r w:rsidR="0033298A" w:rsidRPr="00B7762C">
        <w:rPr>
          <w:rFonts w:hint="eastAsia"/>
          <w:sz w:val="24"/>
          <w:szCs w:val="24"/>
        </w:rPr>
        <w:t>様式第</w:t>
      </w:r>
      <w:r w:rsidR="00E7012E" w:rsidRPr="00B7762C">
        <w:rPr>
          <w:rFonts w:hint="eastAsia"/>
          <w:sz w:val="24"/>
          <w:szCs w:val="24"/>
        </w:rPr>
        <w:t>1</w:t>
      </w:r>
      <w:r w:rsidR="0033298A" w:rsidRPr="00B7762C">
        <w:rPr>
          <w:sz w:val="24"/>
          <w:szCs w:val="24"/>
        </w:rPr>
        <w:t>号</w:t>
      </w:r>
      <w:r w:rsidR="00624F1E" w:rsidRPr="00B7762C">
        <w:rPr>
          <w:sz w:val="24"/>
          <w:szCs w:val="24"/>
        </w:rPr>
        <w:t>）</w:t>
      </w:r>
      <w:r w:rsidR="004A28CE" w:rsidRPr="00B7762C">
        <w:rPr>
          <w:rFonts w:hint="eastAsia"/>
          <w:sz w:val="24"/>
          <w:szCs w:val="24"/>
        </w:rPr>
        <w:t>に次に掲げる書類を添えて、</w:t>
      </w:r>
      <w:r w:rsidR="008F0184" w:rsidRPr="00B7762C">
        <w:rPr>
          <w:rFonts w:hint="eastAsia"/>
          <w:sz w:val="24"/>
          <w:szCs w:val="24"/>
        </w:rPr>
        <w:t>勝央</w:t>
      </w:r>
      <w:r w:rsidRPr="00B7762C">
        <w:rPr>
          <w:sz w:val="24"/>
          <w:szCs w:val="24"/>
        </w:rPr>
        <w:t>町長に提出しなければならない。</w:t>
      </w:r>
      <w:r w:rsidR="0033298A" w:rsidRPr="00B7762C">
        <w:rPr>
          <w:rFonts w:hint="eastAsia"/>
          <w:sz w:val="24"/>
          <w:szCs w:val="24"/>
        </w:rPr>
        <w:t>ただし、同一の</w:t>
      </w:r>
      <w:r w:rsidR="00542DC7" w:rsidRPr="00B7762C">
        <w:rPr>
          <w:rFonts w:hint="eastAsia"/>
          <w:sz w:val="24"/>
          <w:szCs w:val="24"/>
        </w:rPr>
        <w:t>交付</w:t>
      </w:r>
      <w:r w:rsidR="0033298A" w:rsidRPr="00B7762C">
        <w:rPr>
          <w:rFonts w:hint="eastAsia"/>
          <w:sz w:val="24"/>
          <w:szCs w:val="24"/>
        </w:rPr>
        <w:t>申請者</w:t>
      </w:r>
      <w:r w:rsidR="00892D38" w:rsidRPr="00B7762C">
        <w:rPr>
          <w:rFonts w:hint="eastAsia"/>
          <w:sz w:val="24"/>
          <w:szCs w:val="24"/>
        </w:rPr>
        <w:t>の申請は</w:t>
      </w:r>
      <w:r w:rsidR="0033298A" w:rsidRPr="00B7762C">
        <w:rPr>
          <w:rFonts w:hint="eastAsia"/>
          <w:sz w:val="24"/>
          <w:szCs w:val="24"/>
        </w:rPr>
        <w:t>、同一年度内に</w:t>
      </w:r>
      <w:r w:rsidR="0033298A" w:rsidRPr="00B7762C">
        <w:rPr>
          <w:sz w:val="24"/>
          <w:szCs w:val="24"/>
        </w:rPr>
        <w:t>1回限りとする。</w:t>
      </w:r>
    </w:p>
    <w:p w14:paraId="7A912B71" w14:textId="26356CD8" w:rsidR="002149E2" w:rsidRPr="00B7762C" w:rsidRDefault="00624F1E" w:rsidP="00606949">
      <w:pPr>
        <w:ind w:leftChars="100" w:left="460" w:hangingChars="100" w:hanging="240"/>
        <w:rPr>
          <w:sz w:val="24"/>
          <w:szCs w:val="24"/>
        </w:rPr>
      </w:pPr>
      <w:r w:rsidRPr="00B7762C">
        <w:rPr>
          <w:sz w:val="24"/>
          <w:szCs w:val="24"/>
        </w:rPr>
        <w:t>（</w:t>
      </w:r>
      <w:r w:rsidR="002149E2" w:rsidRPr="00B7762C">
        <w:rPr>
          <w:sz w:val="24"/>
          <w:szCs w:val="24"/>
        </w:rPr>
        <w:t>1</w:t>
      </w:r>
      <w:r w:rsidRPr="00B7762C">
        <w:rPr>
          <w:sz w:val="24"/>
          <w:szCs w:val="24"/>
        </w:rPr>
        <w:t>）</w:t>
      </w:r>
      <w:r w:rsidR="002149E2" w:rsidRPr="00B7762C">
        <w:rPr>
          <w:sz w:val="24"/>
          <w:szCs w:val="24"/>
        </w:rPr>
        <w:t>実施計画書</w:t>
      </w:r>
    </w:p>
    <w:p w14:paraId="2E3C7F6B" w14:textId="6A9D5715" w:rsidR="002149E2" w:rsidRPr="00B7762C" w:rsidRDefault="00624F1E" w:rsidP="00606949">
      <w:pPr>
        <w:ind w:leftChars="100" w:left="460" w:hangingChars="100" w:hanging="240"/>
        <w:rPr>
          <w:sz w:val="24"/>
          <w:szCs w:val="24"/>
        </w:rPr>
      </w:pPr>
      <w:r w:rsidRPr="00B7762C">
        <w:rPr>
          <w:sz w:val="24"/>
          <w:szCs w:val="24"/>
        </w:rPr>
        <w:t>（</w:t>
      </w:r>
      <w:r w:rsidR="002149E2" w:rsidRPr="00B7762C">
        <w:rPr>
          <w:sz w:val="24"/>
          <w:szCs w:val="24"/>
        </w:rPr>
        <w:t>2</w:t>
      </w:r>
      <w:r w:rsidRPr="00B7762C">
        <w:rPr>
          <w:sz w:val="24"/>
          <w:szCs w:val="24"/>
        </w:rPr>
        <w:t>）</w:t>
      </w:r>
      <w:r w:rsidR="002149E2" w:rsidRPr="00B7762C">
        <w:rPr>
          <w:sz w:val="24"/>
          <w:szCs w:val="24"/>
        </w:rPr>
        <w:t>事業実施に係る見積書</w:t>
      </w:r>
    </w:p>
    <w:p w14:paraId="7572346D" w14:textId="3122BECF" w:rsidR="002149E2" w:rsidRPr="00B7762C" w:rsidRDefault="00624F1E" w:rsidP="00606949">
      <w:pPr>
        <w:ind w:leftChars="100" w:left="460" w:hangingChars="100" w:hanging="240"/>
        <w:rPr>
          <w:sz w:val="24"/>
          <w:szCs w:val="24"/>
        </w:rPr>
      </w:pPr>
      <w:r w:rsidRPr="00B7762C">
        <w:rPr>
          <w:sz w:val="24"/>
          <w:szCs w:val="24"/>
        </w:rPr>
        <w:t>（</w:t>
      </w:r>
      <w:r w:rsidR="002149E2" w:rsidRPr="00B7762C">
        <w:rPr>
          <w:sz w:val="24"/>
          <w:szCs w:val="24"/>
        </w:rPr>
        <w:t>3</w:t>
      </w:r>
      <w:r w:rsidRPr="00B7762C">
        <w:rPr>
          <w:sz w:val="24"/>
          <w:szCs w:val="24"/>
        </w:rPr>
        <w:t>）</w:t>
      </w:r>
      <w:r w:rsidR="002149E2" w:rsidRPr="00B7762C">
        <w:rPr>
          <w:sz w:val="24"/>
          <w:szCs w:val="24"/>
        </w:rPr>
        <w:t xml:space="preserve">事業実施場所の位置図　</w:t>
      </w:r>
    </w:p>
    <w:p w14:paraId="2DECE403" w14:textId="1CFEE08C" w:rsidR="004A28CE" w:rsidRPr="00B7762C" w:rsidRDefault="00624F1E" w:rsidP="00606949">
      <w:pPr>
        <w:ind w:leftChars="100" w:left="460" w:hangingChars="100" w:hanging="240"/>
        <w:rPr>
          <w:sz w:val="24"/>
          <w:szCs w:val="24"/>
        </w:rPr>
      </w:pPr>
      <w:r w:rsidRPr="00B7762C">
        <w:rPr>
          <w:sz w:val="24"/>
          <w:szCs w:val="24"/>
        </w:rPr>
        <w:t>（</w:t>
      </w:r>
      <w:r w:rsidRPr="00B7762C">
        <w:rPr>
          <w:rFonts w:hint="eastAsia"/>
          <w:sz w:val="24"/>
          <w:szCs w:val="24"/>
        </w:rPr>
        <w:t>4</w:t>
      </w:r>
      <w:r w:rsidRPr="00B7762C">
        <w:rPr>
          <w:sz w:val="24"/>
          <w:szCs w:val="24"/>
        </w:rPr>
        <w:t>）</w:t>
      </w:r>
      <w:r w:rsidR="002149E2" w:rsidRPr="00B7762C">
        <w:rPr>
          <w:sz w:val="24"/>
          <w:szCs w:val="24"/>
        </w:rPr>
        <w:t>その他町長が必要と認める書類</w:t>
      </w:r>
    </w:p>
    <w:p w14:paraId="724E43AF" w14:textId="78FB3CCB" w:rsidR="00746D92" w:rsidRPr="00B7762C" w:rsidRDefault="00624F1E" w:rsidP="00D7518E">
      <w:pPr>
        <w:ind w:firstLineChars="100" w:firstLine="240"/>
        <w:rPr>
          <w:sz w:val="24"/>
          <w:szCs w:val="24"/>
        </w:rPr>
      </w:pPr>
      <w:r w:rsidRPr="00B7762C">
        <w:rPr>
          <w:rFonts w:hint="eastAsia"/>
          <w:sz w:val="24"/>
          <w:szCs w:val="24"/>
        </w:rPr>
        <w:t>（</w:t>
      </w:r>
      <w:r w:rsidR="000417EC" w:rsidRPr="00B7762C">
        <w:rPr>
          <w:rFonts w:hint="eastAsia"/>
          <w:sz w:val="24"/>
          <w:szCs w:val="24"/>
        </w:rPr>
        <w:t>補助金の</w:t>
      </w:r>
      <w:r w:rsidR="00746D92" w:rsidRPr="00B7762C">
        <w:rPr>
          <w:rFonts w:hint="eastAsia"/>
          <w:sz w:val="24"/>
          <w:szCs w:val="24"/>
        </w:rPr>
        <w:t>交付決定</w:t>
      </w:r>
      <w:r w:rsidRPr="00B7762C">
        <w:rPr>
          <w:rFonts w:hint="eastAsia"/>
          <w:sz w:val="24"/>
          <w:szCs w:val="24"/>
        </w:rPr>
        <w:t>）</w:t>
      </w:r>
    </w:p>
    <w:p w14:paraId="3F8779A0" w14:textId="4EAF1366" w:rsidR="00746D92" w:rsidRPr="00B7762C" w:rsidRDefault="00746D92" w:rsidP="00606949">
      <w:pPr>
        <w:ind w:left="240" w:hangingChars="100" w:hanging="240"/>
        <w:rPr>
          <w:rFonts w:cs="Generic0-Regular"/>
          <w:kern w:val="0"/>
          <w:sz w:val="24"/>
          <w:szCs w:val="24"/>
        </w:rPr>
      </w:pPr>
      <w:r w:rsidRPr="00B7762C">
        <w:rPr>
          <w:rFonts w:hint="eastAsia"/>
          <w:sz w:val="24"/>
          <w:szCs w:val="24"/>
        </w:rPr>
        <w:t>第</w:t>
      </w:r>
      <w:r w:rsidR="00250AE9" w:rsidRPr="00B7762C">
        <w:rPr>
          <w:rFonts w:hint="eastAsia"/>
          <w:sz w:val="24"/>
          <w:szCs w:val="24"/>
        </w:rPr>
        <w:t>7</w:t>
      </w:r>
      <w:r w:rsidRPr="00B7762C">
        <w:rPr>
          <w:rFonts w:hint="eastAsia"/>
          <w:sz w:val="24"/>
          <w:szCs w:val="24"/>
        </w:rPr>
        <w:t>条　町長は、前条の規定による申請があったときは、その内容を審査し、適当と認めるときは、</w:t>
      </w:r>
      <w:r w:rsidR="00EA7F75" w:rsidRPr="00B7762C">
        <w:rPr>
          <w:rFonts w:hint="eastAsia"/>
          <w:sz w:val="24"/>
          <w:szCs w:val="24"/>
        </w:rPr>
        <w:t>勝央町有害鳥獣防護柵設置補助金</w:t>
      </w:r>
      <w:r w:rsidRPr="00B7762C">
        <w:rPr>
          <w:rFonts w:cs="Generic0-Regular" w:hint="eastAsia"/>
          <w:kern w:val="0"/>
          <w:sz w:val="24"/>
          <w:szCs w:val="24"/>
        </w:rPr>
        <w:t>交付決定通知書</w:t>
      </w:r>
      <w:r w:rsidR="00624F1E" w:rsidRPr="00B7762C">
        <w:rPr>
          <w:rFonts w:cs="Generic0-Regular" w:hint="eastAsia"/>
          <w:kern w:val="0"/>
          <w:sz w:val="24"/>
          <w:szCs w:val="24"/>
        </w:rPr>
        <w:t>（</w:t>
      </w:r>
      <w:r w:rsidRPr="00B7762C">
        <w:rPr>
          <w:rFonts w:cs="Generic0-Regular" w:hint="eastAsia"/>
          <w:kern w:val="0"/>
          <w:sz w:val="24"/>
          <w:szCs w:val="24"/>
        </w:rPr>
        <w:t>様式第</w:t>
      </w:r>
      <w:r w:rsidR="00E7012E" w:rsidRPr="00B7762C">
        <w:rPr>
          <w:rFonts w:cs="Generic0-Regular" w:hint="eastAsia"/>
          <w:kern w:val="0"/>
          <w:sz w:val="24"/>
          <w:szCs w:val="24"/>
        </w:rPr>
        <w:t>2</w:t>
      </w:r>
      <w:r w:rsidRPr="00B7762C">
        <w:rPr>
          <w:rFonts w:cs="Generic0-Regular" w:hint="eastAsia"/>
          <w:kern w:val="0"/>
          <w:sz w:val="24"/>
          <w:szCs w:val="24"/>
        </w:rPr>
        <w:t>号</w:t>
      </w:r>
      <w:r w:rsidR="00624F1E" w:rsidRPr="00B7762C">
        <w:rPr>
          <w:rFonts w:cs="Generic0-Regular" w:hint="eastAsia"/>
          <w:kern w:val="0"/>
          <w:sz w:val="24"/>
          <w:szCs w:val="24"/>
        </w:rPr>
        <w:t>）</w:t>
      </w:r>
      <w:r w:rsidRPr="00B7762C">
        <w:rPr>
          <w:rFonts w:cs="Generic0-Regular" w:hint="eastAsia"/>
          <w:kern w:val="0"/>
          <w:sz w:val="24"/>
          <w:szCs w:val="24"/>
        </w:rPr>
        <w:t>により</w:t>
      </w:r>
      <w:r w:rsidR="002B499A" w:rsidRPr="00B7762C">
        <w:rPr>
          <w:rFonts w:cs="Generic0-Regular" w:hint="eastAsia"/>
          <w:kern w:val="0"/>
          <w:sz w:val="24"/>
          <w:szCs w:val="24"/>
        </w:rPr>
        <w:t>交付申請者</w:t>
      </w:r>
      <w:r w:rsidRPr="00B7762C">
        <w:rPr>
          <w:rFonts w:cs="Generic0-Regular" w:hint="eastAsia"/>
          <w:kern w:val="0"/>
          <w:sz w:val="24"/>
          <w:szCs w:val="24"/>
        </w:rPr>
        <w:t>に通知する</w:t>
      </w:r>
      <w:r w:rsidR="00E7012E" w:rsidRPr="00B7762C">
        <w:rPr>
          <w:rFonts w:cs="Generic0-Regular" w:hint="eastAsia"/>
          <w:kern w:val="0"/>
          <w:sz w:val="24"/>
          <w:szCs w:val="24"/>
        </w:rPr>
        <w:t>ものとする</w:t>
      </w:r>
      <w:r w:rsidRPr="00B7762C">
        <w:rPr>
          <w:rFonts w:cs="Generic0-Regular" w:hint="eastAsia"/>
          <w:kern w:val="0"/>
          <w:sz w:val="24"/>
          <w:szCs w:val="24"/>
        </w:rPr>
        <w:t>。</w:t>
      </w:r>
    </w:p>
    <w:p w14:paraId="7778C188" w14:textId="49D8429F" w:rsidR="00606867" w:rsidRPr="00B7762C" w:rsidRDefault="00624F1E" w:rsidP="00D7518E">
      <w:pPr>
        <w:ind w:firstLineChars="100" w:firstLine="240"/>
        <w:rPr>
          <w:sz w:val="24"/>
          <w:szCs w:val="24"/>
        </w:rPr>
      </w:pPr>
      <w:r w:rsidRPr="00B7762C">
        <w:rPr>
          <w:rFonts w:hint="eastAsia"/>
          <w:sz w:val="24"/>
          <w:szCs w:val="24"/>
        </w:rPr>
        <w:t>（</w:t>
      </w:r>
      <w:r w:rsidR="00EA7F75" w:rsidRPr="00B7762C">
        <w:rPr>
          <w:rFonts w:hint="eastAsia"/>
          <w:sz w:val="24"/>
          <w:szCs w:val="24"/>
        </w:rPr>
        <w:t>補助金の変更</w:t>
      </w:r>
      <w:r w:rsidR="00606867" w:rsidRPr="00B7762C">
        <w:rPr>
          <w:rFonts w:hint="eastAsia"/>
          <w:sz w:val="24"/>
          <w:szCs w:val="24"/>
        </w:rPr>
        <w:t>承認申請</w:t>
      </w:r>
      <w:r w:rsidRPr="00B7762C">
        <w:rPr>
          <w:rFonts w:hint="eastAsia"/>
          <w:sz w:val="24"/>
          <w:szCs w:val="24"/>
        </w:rPr>
        <w:t>）</w:t>
      </w:r>
    </w:p>
    <w:p w14:paraId="28A869A7" w14:textId="2F597958" w:rsidR="004A28CE" w:rsidRPr="00B7762C" w:rsidRDefault="00606867" w:rsidP="00606949">
      <w:pPr>
        <w:ind w:left="240" w:hangingChars="100" w:hanging="240"/>
        <w:rPr>
          <w:sz w:val="24"/>
          <w:szCs w:val="24"/>
        </w:rPr>
      </w:pPr>
      <w:r w:rsidRPr="00B7762C">
        <w:rPr>
          <w:rFonts w:hint="eastAsia"/>
          <w:sz w:val="24"/>
          <w:szCs w:val="24"/>
        </w:rPr>
        <w:t>第</w:t>
      </w:r>
      <w:r w:rsidR="00250AE9" w:rsidRPr="00B7762C">
        <w:rPr>
          <w:rFonts w:hint="eastAsia"/>
          <w:sz w:val="24"/>
          <w:szCs w:val="24"/>
        </w:rPr>
        <w:t>8</w:t>
      </w:r>
      <w:r w:rsidRPr="00B7762C">
        <w:rPr>
          <w:sz w:val="24"/>
          <w:szCs w:val="24"/>
        </w:rPr>
        <w:t>条</w:t>
      </w:r>
      <w:r w:rsidRPr="00B7762C">
        <w:rPr>
          <w:rFonts w:hint="eastAsia"/>
          <w:sz w:val="24"/>
          <w:szCs w:val="24"/>
        </w:rPr>
        <w:t xml:space="preserve">　</w:t>
      </w:r>
      <w:r w:rsidR="00EF29B9" w:rsidRPr="00B7762C">
        <w:rPr>
          <w:rFonts w:hint="eastAsia"/>
          <w:sz w:val="24"/>
          <w:szCs w:val="24"/>
        </w:rPr>
        <w:t>前</w:t>
      </w:r>
      <w:r w:rsidR="00EA7F75" w:rsidRPr="00B7762C">
        <w:rPr>
          <w:rFonts w:hint="eastAsia"/>
          <w:sz w:val="24"/>
          <w:szCs w:val="24"/>
        </w:rPr>
        <w:t>条の規定により交付決定を受けた</w:t>
      </w:r>
      <w:r w:rsidR="002074D8" w:rsidRPr="00B7762C">
        <w:rPr>
          <w:rFonts w:hint="eastAsia"/>
          <w:sz w:val="24"/>
          <w:szCs w:val="24"/>
        </w:rPr>
        <w:t>交付申請者（以下「交付決定者」という。）は、</w:t>
      </w:r>
      <w:r w:rsidR="00EA7F75" w:rsidRPr="00B7762C">
        <w:rPr>
          <w:rFonts w:hint="eastAsia"/>
          <w:sz w:val="24"/>
          <w:szCs w:val="24"/>
        </w:rPr>
        <w:t>補助事業の内容を変更しようとするときは、速やかに</w:t>
      </w:r>
      <w:r w:rsidR="002B499A" w:rsidRPr="00B7762C">
        <w:rPr>
          <w:rFonts w:hint="eastAsia"/>
          <w:sz w:val="24"/>
          <w:szCs w:val="24"/>
        </w:rPr>
        <w:t>勝央町有害鳥獣防護柵設置補助金</w:t>
      </w:r>
      <w:r w:rsidR="00EA7F75" w:rsidRPr="00B7762C">
        <w:rPr>
          <w:rFonts w:hint="eastAsia"/>
          <w:sz w:val="24"/>
          <w:szCs w:val="24"/>
        </w:rPr>
        <w:t>変更承認</w:t>
      </w:r>
      <w:r w:rsidRPr="00B7762C">
        <w:rPr>
          <w:rFonts w:hint="eastAsia"/>
          <w:sz w:val="24"/>
          <w:szCs w:val="24"/>
        </w:rPr>
        <w:t>申請書</w:t>
      </w:r>
      <w:r w:rsidR="00624F1E" w:rsidRPr="00B7762C">
        <w:rPr>
          <w:rFonts w:hint="eastAsia"/>
          <w:sz w:val="24"/>
          <w:szCs w:val="24"/>
        </w:rPr>
        <w:t>（</w:t>
      </w:r>
      <w:r w:rsidRPr="00B7762C">
        <w:rPr>
          <w:rFonts w:hint="eastAsia"/>
          <w:sz w:val="24"/>
          <w:szCs w:val="24"/>
        </w:rPr>
        <w:t>様式第</w:t>
      </w:r>
      <w:r w:rsidR="00EF29B9" w:rsidRPr="00B7762C">
        <w:rPr>
          <w:rFonts w:hint="eastAsia"/>
          <w:sz w:val="24"/>
          <w:szCs w:val="24"/>
        </w:rPr>
        <w:t>3</w:t>
      </w:r>
      <w:r w:rsidRPr="00B7762C">
        <w:rPr>
          <w:sz w:val="24"/>
          <w:szCs w:val="24"/>
        </w:rPr>
        <w:t>号</w:t>
      </w:r>
      <w:bookmarkStart w:id="4" w:name="_Hlk96447376"/>
      <w:r w:rsidR="00BB142A">
        <w:rPr>
          <w:rFonts w:hint="eastAsia"/>
          <w:sz w:val="24"/>
          <w:szCs w:val="24"/>
        </w:rPr>
        <w:t>）</w:t>
      </w:r>
      <w:r w:rsidR="00BB142A" w:rsidRPr="00BB142A">
        <w:rPr>
          <w:rFonts w:hint="eastAsia"/>
          <w:sz w:val="24"/>
          <w:szCs w:val="24"/>
        </w:rPr>
        <w:t>を町長に提出し、その承認を受けなければならない。</w:t>
      </w:r>
    </w:p>
    <w:bookmarkEnd w:id="4"/>
    <w:p w14:paraId="70162BB2" w14:textId="225ADF85" w:rsidR="00C820D9" w:rsidRPr="00B7762C" w:rsidRDefault="00624F1E" w:rsidP="00D7518E">
      <w:pPr>
        <w:ind w:firstLineChars="100" w:firstLine="240"/>
        <w:rPr>
          <w:sz w:val="24"/>
          <w:szCs w:val="24"/>
        </w:rPr>
      </w:pPr>
      <w:r w:rsidRPr="00B7762C">
        <w:rPr>
          <w:sz w:val="24"/>
          <w:szCs w:val="24"/>
        </w:rPr>
        <w:t>（</w:t>
      </w:r>
      <w:r w:rsidR="00746D92" w:rsidRPr="00B7762C">
        <w:rPr>
          <w:rFonts w:hint="eastAsia"/>
          <w:sz w:val="24"/>
          <w:szCs w:val="24"/>
        </w:rPr>
        <w:t>実績報告</w:t>
      </w:r>
      <w:r w:rsidRPr="00B7762C">
        <w:rPr>
          <w:sz w:val="24"/>
          <w:szCs w:val="24"/>
        </w:rPr>
        <w:t>）</w:t>
      </w:r>
    </w:p>
    <w:p w14:paraId="7334F40A" w14:textId="582F008C" w:rsidR="00BE2ABD" w:rsidRPr="00B7762C" w:rsidRDefault="00C820D9" w:rsidP="00606949">
      <w:pPr>
        <w:ind w:left="240" w:hangingChars="100" w:hanging="240"/>
        <w:rPr>
          <w:rFonts w:cs="Generic0-Regular"/>
          <w:kern w:val="0"/>
          <w:sz w:val="24"/>
          <w:szCs w:val="24"/>
        </w:rPr>
      </w:pPr>
      <w:r w:rsidRPr="00B7762C">
        <w:rPr>
          <w:rFonts w:hint="eastAsia"/>
          <w:sz w:val="24"/>
          <w:szCs w:val="24"/>
        </w:rPr>
        <w:t>第</w:t>
      </w:r>
      <w:r w:rsidR="00250AE9" w:rsidRPr="00B7762C">
        <w:rPr>
          <w:rFonts w:hint="eastAsia"/>
          <w:sz w:val="24"/>
          <w:szCs w:val="24"/>
        </w:rPr>
        <w:t>9</w:t>
      </w:r>
      <w:r w:rsidRPr="00B7762C">
        <w:rPr>
          <w:sz w:val="24"/>
          <w:szCs w:val="24"/>
        </w:rPr>
        <w:t xml:space="preserve">条　</w:t>
      </w:r>
      <w:r w:rsidR="005509D8" w:rsidRPr="00B7762C">
        <w:rPr>
          <w:rFonts w:hint="eastAsia"/>
          <w:sz w:val="24"/>
          <w:szCs w:val="24"/>
        </w:rPr>
        <w:t>交付決定者</w:t>
      </w:r>
      <w:r w:rsidR="00746D92" w:rsidRPr="00B7762C">
        <w:rPr>
          <w:rFonts w:cs="Generic0-Regular" w:hint="eastAsia"/>
          <w:kern w:val="0"/>
          <w:sz w:val="24"/>
          <w:szCs w:val="24"/>
        </w:rPr>
        <w:t>は、</w:t>
      </w:r>
      <w:r w:rsidR="00FA5121" w:rsidRPr="00B7762C">
        <w:rPr>
          <w:rFonts w:cs="Generic0-Regular" w:hint="eastAsia"/>
          <w:kern w:val="0"/>
          <w:sz w:val="24"/>
          <w:szCs w:val="24"/>
        </w:rPr>
        <w:t>補助</w:t>
      </w:r>
      <w:r w:rsidRPr="00B7762C">
        <w:rPr>
          <w:sz w:val="24"/>
          <w:szCs w:val="24"/>
        </w:rPr>
        <w:t>事業を完了したときは、その完了した日から起算して20日を経過する日又は</w:t>
      </w:r>
      <w:r w:rsidR="00FA5121" w:rsidRPr="00B7762C">
        <w:rPr>
          <w:rFonts w:hint="eastAsia"/>
          <w:sz w:val="24"/>
          <w:szCs w:val="24"/>
        </w:rPr>
        <w:t>補助</w:t>
      </w:r>
      <w:r w:rsidRPr="00B7762C">
        <w:rPr>
          <w:sz w:val="24"/>
          <w:szCs w:val="24"/>
        </w:rPr>
        <w:t>事業実施年度の</w:t>
      </w:r>
      <w:r w:rsidR="00436ADD" w:rsidRPr="00B7762C">
        <w:rPr>
          <w:rFonts w:hint="eastAsia"/>
          <w:sz w:val="24"/>
          <w:szCs w:val="24"/>
        </w:rPr>
        <w:t>3</w:t>
      </w:r>
      <w:r w:rsidRPr="00B7762C">
        <w:rPr>
          <w:sz w:val="24"/>
          <w:szCs w:val="24"/>
        </w:rPr>
        <w:t>月末日のいずれか早い日までに、</w:t>
      </w:r>
      <w:r w:rsidR="002074D8" w:rsidRPr="00B7762C">
        <w:rPr>
          <w:rFonts w:hint="eastAsia"/>
          <w:sz w:val="24"/>
          <w:szCs w:val="24"/>
        </w:rPr>
        <w:t>勝</w:t>
      </w:r>
      <w:r w:rsidR="00FA5121" w:rsidRPr="00B7762C">
        <w:rPr>
          <w:rFonts w:hint="eastAsia"/>
          <w:sz w:val="24"/>
          <w:szCs w:val="24"/>
        </w:rPr>
        <w:t>央町有害鳥獣防護柵設置補助金</w:t>
      </w:r>
      <w:r w:rsidR="00E4204C" w:rsidRPr="00B7762C">
        <w:rPr>
          <w:rFonts w:cs="Generic0-Regular" w:hint="eastAsia"/>
          <w:kern w:val="0"/>
          <w:sz w:val="24"/>
          <w:szCs w:val="24"/>
        </w:rPr>
        <w:t>実績報告書</w:t>
      </w:r>
      <w:r w:rsidR="00624F1E" w:rsidRPr="00B7762C">
        <w:rPr>
          <w:rFonts w:cs="Generic0-Regular" w:hint="eastAsia"/>
          <w:kern w:val="0"/>
          <w:sz w:val="24"/>
          <w:szCs w:val="24"/>
        </w:rPr>
        <w:t>（</w:t>
      </w:r>
      <w:r w:rsidR="00E4204C" w:rsidRPr="00B7762C">
        <w:rPr>
          <w:rFonts w:cs="Generic0-Regular" w:hint="eastAsia"/>
          <w:kern w:val="0"/>
          <w:sz w:val="24"/>
          <w:szCs w:val="24"/>
        </w:rPr>
        <w:t>様式第</w:t>
      </w:r>
      <w:r w:rsidR="00B2220D" w:rsidRPr="00B7762C">
        <w:rPr>
          <w:rFonts w:cs="Generic0-Regular" w:hint="eastAsia"/>
          <w:kern w:val="0"/>
          <w:sz w:val="24"/>
          <w:szCs w:val="24"/>
        </w:rPr>
        <w:t>4</w:t>
      </w:r>
      <w:r w:rsidR="00E4204C" w:rsidRPr="00B7762C">
        <w:rPr>
          <w:rFonts w:cs="Generic0-Regular" w:hint="eastAsia"/>
          <w:kern w:val="0"/>
          <w:sz w:val="24"/>
          <w:szCs w:val="24"/>
        </w:rPr>
        <w:t>号</w:t>
      </w:r>
      <w:r w:rsidR="00624F1E" w:rsidRPr="00B7762C">
        <w:rPr>
          <w:rFonts w:cs="Generic0-Regular" w:hint="eastAsia"/>
          <w:kern w:val="0"/>
          <w:sz w:val="24"/>
          <w:szCs w:val="24"/>
        </w:rPr>
        <w:t>）</w:t>
      </w:r>
      <w:r w:rsidR="00E4204C" w:rsidRPr="00B7762C">
        <w:rPr>
          <w:rFonts w:cs="Generic0-Regular" w:hint="eastAsia"/>
          <w:kern w:val="0"/>
          <w:sz w:val="24"/>
          <w:szCs w:val="24"/>
        </w:rPr>
        <w:t>に次に掲げる書類を添えて、町長に提出しなければならない。</w:t>
      </w:r>
      <w:bookmarkStart w:id="5" w:name="_Hlk96447424"/>
    </w:p>
    <w:p w14:paraId="70DDBA0A" w14:textId="1C89C145" w:rsidR="00BE2ABD" w:rsidRPr="00B7762C" w:rsidRDefault="00624F1E" w:rsidP="00606949">
      <w:pPr>
        <w:ind w:leftChars="100" w:left="460" w:hangingChars="100" w:hanging="240"/>
        <w:rPr>
          <w:rFonts w:cs="Generic0-Regular"/>
          <w:kern w:val="0"/>
          <w:sz w:val="24"/>
          <w:szCs w:val="24"/>
        </w:rPr>
      </w:pPr>
      <w:bookmarkStart w:id="6" w:name="_GoBack"/>
      <w:bookmarkEnd w:id="6"/>
      <w:r w:rsidRPr="00B7762C">
        <w:rPr>
          <w:rFonts w:cs="Generic0-Regular"/>
          <w:kern w:val="0"/>
          <w:sz w:val="24"/>
          <w:szCs w:val="24"/>
        </w:rPr>
        <w:t>（</w:t>
      </w:r>
      <w:r w:rsidR="00FA5121" w:rsidRPr="00B7762C">
        <w:rPr>
          <w:rFonts w:cs="Generic0-Regular" w:hint="eastAsia"/>
          <w:kern w:val="0"/>
          <w:sz w:val="24"/>
          <w:szCs w:val="24"/>
        </w:rPr>
        <w:t>1</w:t>
      </w:r>
      <w:r w:rsidRPr="00B7762C">
        <w:rPr>
          <w:rFonts w:cs="Generic0-Regular"/>
          <w:kern w:val="0"/>
          <w:sz w:val="24"/>
          <w:szCs w:val="24"/>
        </w:rPr>
        <w:t>）</w:t>
      </w:r>
      <w:r w:rsidR="00BE2ABD" w:rsidRPr="00B7762C">
        <w:rPr>
          <w:rFonts w:cs="Generic0-Regular"/>
          <w:kern w:val="0"/>
          <w:sz w:val="24"/>
          <w:szCs w:val="24"/>
        </w:rPr>
        <w:t>領収書その他の補助対象経費の支出額が確認できる書類</w:t>
      </w:r>
    </w:p>
    <w:p w14:paraId="7560786C" w14:textId="6BC83660" w:rsidR="00BE2ABD" w:rsidRPr="00B7762C" w:rsidRDefault="00624F1E" w:rsidP="00606949">
      <w:pPr>
        <w:ind w:leftChars="100" w:left="460" w:hangingChars="100" w:hanging="240"/>
        <w:rPr>
          <w:rFonts w:cs="Generic0-Regular"/>
          <w:kern w:val="0"/>
          <w:sz w:val="24"/>
          <w:szCs w:val="24"/>
        </w:rPr>
      </w:pPr>
      <w:r w:rsidRPr="00B7762C">
        <w:rPr>
          <w:rFonts w:cs="Generic0-Regular"/>
          <w:kern w:val="0"/>
          <w:sz w:val="24"/>
          <w:szCs w:val="24"/>
        </w:rPr>
        <w:t>（</w:t>
      </w:r>
      <w:r w:rsidR="00FA5121" w:rsidRPr="00B7762C">
        <w:rPr>
          <w:rFonts w:cs="Generic0-Regular" w:hint="eastAsia"/>
          <w:kern w:val="0"/>
          <w:sz w:val="24"/>
          <w:szCs w:val="24"/>
        </w:rPr>
        <w:t>2</w:t>
      </w:r>
      <w:r w:rsidRPr="00B7762C">
        <w:rPr>
          <w:rFonts w:cs="Generic0-Regular"/>
          <w:kern w:val="0"/>
          <w:sz w:val="24"/>
          <w:szCs w:val="24"/>
        </w:rPr>
        <w:t>）</w:t>
      </w:r>
      <w:r w:rsidR="00BE2ABD" w:rsidRPr="00B7762C">
        <w:rPr>
          <w:rFonts w:cs="Generic0-Regular" w:hint="eastAsia"/>
          <w:kern w:val="0"/>
          <w:sz w:val="24"/>
          <w:szCs w:val="24"/>
        </w:rPr>
        <w:t>完成写真</w:t>
      </w:r>
    </w:p>
    <w:p w14:paraId="654AD281" w14:textId="7ADAF78F" w:rsidR="004A28CE" w:rsidRPr="00B7762C" w:rsidRDefault="00624F1E" w:rsidP="00606949">
      <w:pPr>
        <w:ind w:leftChars="100" w:left="460" w:hangingChars="100" w:hanging="240"/>
        <w:rPr>
          <w:rFonts w:cs="Generic0-Regular"/>
          <w:kern w:val="0"/>
          <w:sz w:val="24"/>
          <w:szCs w:val="24"/>
        </w:rPr>
      </w:pPr>
      <w:r w:rsidRPr="00B7762C">
        <w:rPr>
          <w:rFonts w:cs="Generic0-Regular"/>
          <w:kern w:val="0"/>
          <w:sz w:val="24"/>
          <w:szCs w:val="24"/>
        </w:rPr>
        <w:t>（</w:t>
      </w:r>
      <w:r w:rsidR="00FA5121" w:rsidRPr="00B7762C">
        <w:rPr>
          <w:rFonts w:cs="Generic0-Regular" w:hint="eastAsia"/>
          <w:kern w:val="0"/>
          <w:sz w:val="24"/>
          <w:szCs w:val="24"/>
        </w:rPr>
        <w:t>3</w:t>
      </w:r>
      <w:r w:rsidRPr="00B7762C">
        <w:rPr>
          <w:rFonts w:cs="Generic0-Regular"/>
          <w:kern w:val="0"/>
          <w:sz w:val="24"/>
          <w:szCs w:val="24"/>
        </w:rPr>
        <w:t>）</w:t>
      </w:r>
      <w:r w:rsidR="00BE2ABD" w:rsidRPr="00B7762C">
        <w:rPr>
          <w:rFonts w:cs="Generic0-Regular"/>
          <w:kern w:val="0"/>
          <w:sz w:val="24"/>
          <w:szCs w:val="24"/>
        </w:rPr>
        <w:t>その他町長が必要と認める書</w:t>
      </w:r>
      <w:r w:rsidR="002B2A9F" w:rsidRPr="00B7762C">
        <w:rPr>
          <w:rFonts w:cs="Generic0-Regular" w:hint="eastAsia"/>
          <w:kern w:val="0"/>
          <w:sz w:val="24"/>
          <w:szCs w:val="24"/>
        </w:rPr>
        <w:t>類</w:t>
      </w:r>
    </w:p>
    <w:bookmarkEnd w:id="5"/>
    <w:p w14:paraId="74E36E34" w14:textId="692DFCF1" w:rsidR="00C820D9" w:rsidRPr="00B7762C" w:rsidRDefault="00160033" w:rsidP="00606949">
      <w:pPr>
        <w:ind w:left="240" w:hangingChars="100" w:hanging="240"/>
        <w:rPr>
          <w:sz w:val="24"/>
          <w:szCs w:val="24"/>
        </w:rPr>
      </w:pPr>
      <w:r w:rsidRPr="00B7762C">
        <w:rPr>
          <w:rFonts w:hint="eastAsia"/>
          <w:sz w:val="24"/>
          <w:szCs w:val="24"/>
        </w:rPr>
        <w:t>2</w:t>
      </w:r>
      <w:r w:rsidR="00C820D9" w:rsidRPr="00B7762C">
        <w:rPr>
          <w:sz w:val="24"/>
          <w:szCs w:val="24"/>
        </w:rPr>
        <w:t xml:space="preserve">　町長は、</w:t>
      </w:r>
      <w:r w:rsidR="002074D8" w:rsidRPr="00B7762C">
        <w:rPr>
          <w:rFonts w:hint="eastAsia"/>
          <w:sz w:val="24"/>
          <w:szCs w:val="24"/>
        </w:rPr>
        <w:t>前項の規定による報告を受けたときは</w:t>
      </w:r>
      <w:r w:rsidR="00C820D9" w:rsidRPr="00B7762C">
        <w:rPr>
          <w:sz w:val="24"/>
          <w:szCs w:val="24"/>
        </w:rPr>
        <w:t>、</w:t>
      </w:r>
      <w:r w:rsidR="002074D8" w:rsidRPr="00B7762C">
        <w:rPr>
          <w:rFonts w:hint="eastAsia"/>
          <w:sz w:val="24"/>
          <w:szCs w:val="24"/>
        </w:rPr>
        <w:t>当該報告に係る書類等の審査及び現地調査により、</w:t>
      </w:r>
      <w:r w:rsidR="005509D8" w:rsidRPr="00B7762C">
        <w:rPr>
          <w:rFonts w:hint="eastAsia"/>
          <w:sz w:val="24"/>
          <w:szCs w:val="24"/>
        </w:rPr>
        <w:t>補助</w:t>
      </w:r>
      <w:r w:rsidR="00C820D9" w:rsidRPr="00B7762C">
        <w:rPr>
          <w:sz w:val="24"/>
          <w:szCs w:val="24"/>
        </w:rPr>
        <w:t>事業の</w:t>
      </w:r>
      <w:r w:rsidR="002074D8" w:rsidRPr="00B7762C">
        <w:rPr>
          <w:rFonts w:hint="eastAsia"/>
          <w:sz w:val="24"/>
          <w:szCs w:val="24"/>
        </w:rPr>
        <w:t>成果が補助金の交付の目的に適合するものであるかを調査しなければならない。</w:t>
      </w:r>
    </w:p>
    <w:p w14:paraId="0CCEE60B" w14:textId="43D0BA71" w:rsidR="00E4204C" w:rsidRPr="00B7762C" w:rsidRDefault="00624F1E" w:rsidP="00D7518E">
      <w:pPr>
        <w:ind w:firstLineChars="100" w:firstLine="240"/>
        <w:rPr>
          <w:sz w:val="24"/>
          <w:szCs w:val="24"/>
        </w:rPr>
      </w:pPr>
      <w:r w:rsidRPr="00B7762C">
        <w:rPr>
          <w:rFonts w:hint="eastAsia"/>
          <w:sz w:val="24"/>
          <w:szCs w:val="24"/>
        </w:rPr>
        <w:t>（</w:t>
      </w:r>
      <w:r w:rsidR="00E4204C" w:rsidRPr="00B7762C">
        <w:rPr>
          <w:rFonts w:hint="eastAsia"/>
          <w:sz w:val="24"/>
          <w:szCs w:val="24"/>
        </w:rPr>
        <w:t>補助金の額の確定</w:t>
      </w:r>
      <w:r w:rsidRPr="00B7762C">
        <w:rPr>
          <w:rFonts w:hint="eastAsia"/>
          <w:sz w:val="24"/>
          <w:szCs w:val="24"/>
        </w:rPr>
        <w:t>）</w:t>
      </w:r>
    </w:p>
    <w:p w14:paraId="785BDC14" w14:textId="281DA1E8" w:rsidR="00E4204C" w:rsidRPr="00B7762C" w:rsidRDefault="00E4204C" w:rsidP="00606949">
      <w:pPr>
        <w:ind w:left="240" w:hangingChars="100" w:hanging="240"/>
        <w:rPr>
          <w:sz w:val="24"/>
          <w:szCs w:val="24"/>
        </w:rPr>
      </w:pPr>
      <w:r w:rsidRPr="00B7762C">
        <w:rPr>
          <w:rFonts w:hint="eastAsia"/>
          <w:sz w:val="24"/>
          <w:szCs w:val="24"/>
        </w:rPr>
        <w:t>第</w:t>
      </w:r>
      <w:r w:rsidR="00250AE9" w:rsidRPr="00B7762C">
        <w:rPr>
          <w:rFonts w:hint="eastAsia"/>
          <w:sz w:val="24"/>
          <w:szCs w:val="24"/>
        </w:rPr>
        <w:t>10</w:t>
      </w:r>
      <w:r w:rsidRPr="00B7762C">
        <w:rPr>
          <w:sz w:val="24"/>
          <w:szCs w:val="24"/>
        </w:rPr>
        <w:t>条　町長は、前条に規定する報告を受けた</w:t>
      </w:r>
      <w:r w:rsidR="005D5659" w:rsidRPr="00B7762C">
        <w:rPr>
          <w:rFonts w:hint="eastAsia"/>
          <w:sz w:val="24"/>
          <w:szCs w:val="24"/>
        </w:rPr>
        <w:t>とき</w:t>
      </w:r>
      <w:r w:rsidRPr="00B7762C">
        <w:rPr>
          <w:sz w:val="24"/>
          <w:szCs w:val="24"/>
        </w:rPr>
        <w:t>は、その内容を審査し、適当と認めるときは、補助金の額を確定し、</w:t>
      </w:r>
      <w:r w:rsidR="00232A82" w:rsidRPr="00B7762C">
        <w:rPr>
          <w:rFonts w:hint="eastAsia"/>
          <w:sz w:val="24"/>
          <w:szCs w:val="24"/>
        </w:rPr>
        <w:t>勝央町有害鳥獣防護柵設置補助金</w:t>
      </w:r>
      <w:r w:rsidRPr="00B7762C">
        <w:rPr>
          <w:sz w:val="24"/>
          <w:szCs w:val="24"/>
        </w:rPr>
        <w:t>確定通知書</w:t>
      </w:r>
      <w:r w:rsidR="00624F1E" w:rsidRPr="00B7762C">
        <w:rPr>
          <w:rFonts w:hint="eastAsia"/>
          <w:sz w:val="24"/>
          <w:szCs w:val="24"/>
        </w:rPr>
        <w:t>（</w:t>
      </w:r>
      <w:r w:rsidR="00B32C1E" w:rsidRPr="00B7762C">
        <w:rPr>
          <w:rFonts w:hint="eastAsia"/>
          <w:sz w:val="24"/>
          <w:szCs w:val="24"/>
        </w:rPr>
        <w:t>様式</w:t>
      </w:r>
      <w:r w:rsidRPr="00B7762C">
        <w:rPr>
          <w:sz w:val="24"/>
          <w:szCs w:val="24"/>
        </w:rPr>
        <w:t>第</w:t>
      </w:r>
      <w:r w:rsidR="005D5659" w:rsidRPr="00B7762C">
        <w:rPr>
          <w:rFonts w:hint="eastAsia"/>
          <w:sz w:val="24"/>
          <w:szCs w:val="24"/>
        </w:rPr>
        <w:t>5</w:t>
      </w:r>
      <w:r w:rsidRPr="00B7762C">
        <w:rPr>
          <w:sz w:val="24"/>
          <w:szCs w:val="24"/>
        </w:rPr>
        <w:t>号</w:t>
      </w:r>
      <w:r w:rsidR="00624F1E" w:rsidRPr="00B7762C">
        <w:rPr>
          <w:rFonts w:hint="eastAsia"/>
          <w:sz w:val="24"/>
          <w:szCs w:val="24"/>
        </w:rPr>
        <w:t>）</w:t>
      </w:r>
      <w:r w:rsidRPr="00B7762C">
        <w:rPr>
          <w:sz w:val="24"/>
          <w:szCs w:val="24"/>
        </w:rPr>
        <w:t>により</w:t>
      </w:r>
      <w:r w:rsidR="00FA5121" w:rsidRPr="00B7762C">
        <w:rPr>
          <w:rFonts w:hint="eastAsia"/>
          <w:sz w:val="24"/>
          <w:szCs w:val="24"/>
        </w:rPr>
        <w:t>交付決定者</w:t>
      </w:r>
      <w:r w:rsidRPr="00B7762C">
        <w:rPr>
          <w:sz w:val="24"/>
          <w:szCs w:val="24"/>
        </w:rPr>
        <w:t>に通知するものとする。</w:t>
      </w:r>
    </w:p>
    <w:p w14:paraId="21F59056" w14:textId="77D0828D" w:rsidR="004E52EC" w:rsidRPr="00B7762C" w:rsidRDefault="00624F1E" w:rsidP="00D7518E">
      <w:pPr>
        <w:ind w:firstLineChars="100" w:firstLine="240"/>
        <w:rPr>
          <w:sz w:val="24"/>
          <w:szCs w:val="24"/>
        </w:rPr>
      </w:pPr>
      <w:r w:rsidRPr="00B7762C">
        <w:rPr>
          <w:rFonts w:hint="eastAsia"/>
          <w:sz w:val="24"/>
          <w:szCs w:val="24"/>
        </w:rPr>
        <w:t>（</w:t>
      </w:r>
      <w:r w:rsidR="004E52EC" w:rsidRPr="00B7762C">
        <w:rPr>
          <w:rFonts w:hint="eastAsia"/>
          <w:sz w:val="24"/>
          <w:szCs w:val="24"/>
        </w:rPr>
        <w:t>補助金の交付</w:t>
      </w:r>
      <w:r w:rsidRPr="00B7762C">
        <w:rPr>
          <w:rFonts w:hint="eastAsia"/>
          <w:sz w:val="24"/>
          <w:szCs w:val="24"/>
        </w:rPr>
        <w:t>）</w:t>
      </w:r>
    </w:p>
    <w:p w14:paraId="203DDDF2" w14:textId="724C6830" w:rsidR="004E52EC" w:rsidRPr="00B7762C" w:rsidRDefault="004E52EC" w:rsidP="00606949">
      <w:pPr>
        <w:ind w:left="240" w:hangingChars="100" w:hanging="240"/>
        <w:rPr>
          <w:sz w:val="24"/>
          <w:szCs w:val="24"/>
        </w:rPr>
      </w:pPr>
      <w:r w:rsidRPr="00B7762C">
        <w:rPr>
          <w:rFonts w:hint="eastAsia"/>
          <w:sz w:val="24"/>
          <w:szCs w:val="24"/>
        </w:rPr>
        <w:t>第</w:t>
      </w:r>
      <w:r w:rsidR="00250AE9" w:rsidRPr="00B7762C">
        <w:rPr>
          <w:rFonts w:hint="eastAsia"/>
          <w:sz w:val="24"/>
          <w:szCs w:val="24"/>
        </w:rPr>
        <w:t>11</w:t>
      </w:r>
      <w:r w:rsidRPr="00B7762C">
        <w:rPr>
          <w:sz w:val="24"/>
          <w:szCs w:val="24"/>
        </w:rPr>
        <w:t xml:space="preserve">条　</w:t>
      </w:r>
      <w:r w:rsidR="0023341E" w:rsidRPr="00B7762C">
        <w:rPr>
          <w:rFonts w:hint="eastAsia"/>
          <w:sz w:val="24"/>
          <w:szCs w:val="24"/>
        </w:rPr>
        <w:t>補助金の交付を受けようとする</w:t>
      </w:r>
      <w:r w:rsidR="005D5659" w:rsidRPr="00B7762C">
        <w:rPr>
          <w:rFonts w:hint="eastAsia"/>
          <w:sz w:val="24"/>
          <w:szCs w:val="24"/>
        </w:rPr>
        <w:t>交付決定者</w:t>
      </w:r>
      <w:r w:rsidR="0023341E" w:rsidRPr="00B7762C">
        <w:rPr>
          <w:rFonts w:hint="eastAsia"/>
          <w:sz w:val="24"/>
          <w:szCs w:val="24"/>
        </w:rPr>
        <w:t>は、</w:t>
      </w:r>
      <w:r w:rsidR="00C22378" w:rsidRPr="00B7762C">
        <w:rPr>
          <w:rFonts w:hint="eastAsia"/>
          <w:sz w:val="24"/>
          <w:szCs w:val="24"/>
        </w:rPr>
        <w:t>前条の規定に</w:t>
      </w:r>
      <w:r w:rsidR="002B2A9F" w:rsidRPr="00B7762C">
        <w:rPr>
          <w:rFonts w:hint="eastAsia"/>
          <w:sz w:val="24"/>
          <w:szCs w:val="24"/>
        </w:rPr>
        <w:t>よ</w:t>
      </w:r>
      <w:r w:rsidR="00FA5121" w:rsidRPr="00B7762C">
        <w:rPr>
          <w:rFonts w:hint="eastAsia"/>
          <w:sz w:val="24"/>
          <w:szCs w:val="24"/>
        </w:rPr>
        <w:t>る</w:t>
      </w:r>
      <w:r w:rsidR="00C22378" w:rsidRPr="00B7762C">
        <w:rPr>
          <w:rFonts w:hint="eastAsia"/>
          <w:sz w:val="24"/>
          <w:szCs w:val="24"/>
        </w:rPr>
        <w:t>補助金の額の確定後に</w:t>
      </w:r>
      <w:r w:rsidRPr="00B7762C">
        <w:rPr>
          <w:sz w:val="24"/>
          <w:szCs w:val="24"/>
        </w:rPr>
        <w:t>、</w:t>
      </w:r>
      <w:r w:rsidR="00983AF4" w:rsidRPr="00B7762C">
        <w:rPr>
          <w:rFonts w:hint="eastAsia"/>
          <w:sz w:val="24"/>
          <w:szCs w:val="24"/>
        </w:rPr>
        <w:t>勝央町有害鳥獣防護柵設置補助金</w:t>
      </w:r>
      <w:r w:rsidRPr="00B7762C">
        <w:rPr>
          <w:sz w:val="24"/>
          <w:szCs w:val="24"/>
        </w:rPr>
        <w:t>請求書</w:t>
      </w:r>
      <w:r w:rsidR="00624F1E" w:rsidRPr="00B7762C">
        <w:rPr>
          <w:rFonts w:hint="eastAsia"/>
          <w:sz w:val="24"/>
          <w:szCs w:val="24"/>
        </w:rPr>
        <w:t>（</w:t>
      </w:r>
      <w:r w:rsidRPr="00B7762C">
        <w:rPr>
          <w:sz w:val="24"/>
          <w:szCs w:val="24"/>
        </w:rPr>
        <w:t>様式第</w:t>
      </w:r>
      <w:r w:rsidR="005D5659" w:rsidRPr="00B7762C">
        <w:rPr>
          <w:rFonts w:hint="eastAsia"/>
          <w:sz w:val="24"/>
          <w:szCs w:val="24"/>
        </w:rPr>
        <w:t>6</w:t>
      </w:r>
      <w:r w:rsidRPr="00B7762C">
        <w:rPr>
          <w:sz w:val="24"/>
          <w:szCs w:val="24"/>
        </w:rPr>
        <w:t>号</w:t>
      </w:r>
      <w:r w:rsidR="00624F1E" w:rsidRPr="00B7762C">
        <w:rPr>
          <w:rFonts w:hint="eastAsia"/>
          <w:sz w:val="24"/>
          <w:szCs w:val="24"/>
        </w:rPr>
        <w:t>）</w:t>
      </w:r>
      <w:r w:rsidRPr="00B7762C">
        <w:rPr>
          <w:sz w:val="24"/>
          <w:szCs w:val="24"/>
        </w:rPr>
        <w:t xml:space="preserve">を、町長に対し提出しなければならない。 </w:t>
      </w:r>
    </w:p>
    <w:p w14:paraId="2EED8DA4" w14:textId="6752FCDD" w:rsidR="00E4204C" w:rsidRPr="00B7762C" w:rsidRDefault="00624F1E" w:rsidP="00D7518E">
      <w:pPr>
        <w:ind w:firstLineChars="100" w:firstLine="240"/>
        <w:rPr>
          <w:rFonts w:cs="Generic0-Regular"/>
          <w:kern w:val="0"/>
          <w:sz w:val="24"/>
          <w:szCs w:val="24"/>
        </w:rPr>
      </w:pPr>
      <w:r w:rsidRPr="00B7762C">
        <w:rPr>
          <w:rFonts w:cs="Generic0-Regular"/>
          <w:kern w:val="0"/>
          <w:sz w:val="24"/>
          <w:szCs w:val="24"/>
        </w:rPr>
        <w:t>（</w:t>
      </w:r>
      <w:r w:rsidR="00E4204C" w:rsidRPr="00B7762C">
        <w:rPr>
          <w:rFonts w:cs="Generic0-Regular" w:hint="eastAsia"/>
          <w:kern w:val="0"/>
          <w:sz w:val="24"/>
          <w:szCs w:val="24"/>
        </w:rPr>
        <w:t>交付決定の取消し等</w:t>
      </w:r>
      <w:r w:rsidRPr="00B7762C">
        <w:rPr>
          <w:rFonts w:cs="Generic0-Regular"/>
          <w:kern w:val="0"/>
          <w:sz w:val="24"/>
          <w:szCs w:val="24"/>
        </w:rPr>
        <w:t>）</w:t>
      </w:r>
    </w:p>
    <w:p w14:paraId="4FDFD71B" w14:textId="77777777" w:rsidR="00606949" w:rsidRDefault="00E4204C" w:rsidP="00606949">
      <w:pPr>
        <w:ind w:left="240" w:hangingChars="100" w:hanging="240"/>
        <w:rPr>
          <w:rFonts w:cs="Generic0-Regular"/>
          <w:kern w:val="0"/>
          <w:sz w:val="24"/>
          <w:szCs w:val="24"/>
        </w:rPr>
      </w:pPr>
      <w:r w:rsidRPr="00B7762C">
        <w:rPr>
          <w:rFonts w:cs="Generic0-Regular" w:hint="eastAsia"/>
          <w:kern w:val="0"/>
          <w:sz w:val="24"/>
          <w:szCs w:val="24"/>
        </w:rPr>
        <w:t>第</w:t>
      </w:r>
      <w:r w:rsidR="00250AE9" w:rsidRPr="00B7762C">
        <w:rPr>
          <w:rFonts w:cs="Generic0-Regular" w:hint="eastAsia"/>
          <w:kern w:val="0"/>
          <w:sz w:val="24"/>
          <w:szCs w:val="24"/>
        </w:rPr>
        <w:t>12</w:t>
      </w:r>
      <w:r w:rsidRPr="00B7762C">
        <w:rPr>
          <w:rFonts w:cs="Generic0-Regular" w:hint="eastAsia"/>
          <w:kern w:val="0"/>
          <w:sz w:val="24"/>
          <w:szCs w:val="24"/>
        </w:rPr>
        <w:t>条　町長は、</w:t>
      </w:r>
      <w:r w:rsidR="00FA5121" w:rsidRPr="00B7762C">
        <w:rPr>
          <w:rFonts w:cs="Generic0-Regular" w:hint="eastAsia"/>
          <w:kern w:val="0"/>
          <w:sz w:val="24"/>
          <w:szCs w:val="24"/>
        </w:rPr>
        <w:t>交付決定者</w:t>
      </w:r>
      <w:r w:rsidRPr="00B7762C">
        <w:rPr>
          <w:rFonts w:cs="Generic0-Regular" w:hint="eastAsia"/>
          <w:kern w:val="0"/>
          <w:sz w:val="24"/>
          <w:szCs w:val="24"/>
        </w:rPr>
        <w:t>が次の各号のいずれかに該当する</w:t>
      </w:r>
      <w:r w:rsidR="005D5659" w:rsidRPr="00B7762C">
        <w:rPr>
          <w:rFonts w:cs="Generic0-Regular" w:hint="eastAsia"/>
          <w:kern w:val="0"/>
          <w:sz w:val="24"/>
          <w:szCs w:val="24"/>
        </w:rPr>
        <w:t>とき</w:t>
      </w:r>
      <w:r w:rsidRPr="00B7762C">
        <w:rPr>
          <w:rFonts w:cs="Generic0-Regular" w:hint="eastAsia"/>
          <w:kern w:val="0"/>
          <w:sz w:val="24"/>
          <w:szCs w:val="24"/>
        </w:rPr>
        <w:t>は、補助金の交付決定の全部若しくは一部を取り消し、又は既に補助金が交付されているときは、その全部若しくは一部の返還を命ずることができる。</w:t>
      </w:r>
      <w:bookmarkStart w:id="7" w:name="22000039801000000090"/>
      <w:bookmarkEnd w:id="7"/>
    </w:p>
    <w:p w14:paraId="1EF80F09" w14:textId="77777777" w:rsidR="00606949" w:rsidRDefault="00624F1E" w:rsidP="00606949">
      <w:pPr>
        <w:ind w:leftChars="100" w:left="460" w:hangingChars="100" w:hanging="240"/>
        <w:rPr>
          <w:rFonts w:cs="Generic0-Regular"/>
          <w:kern w:val="0"/>
          <w:sz w:val="24"/>
          <w:szCs w:val="24"/>
        </w:rPr>
      </w:pPr>
      <w:r w:rsidRPr="00B7762C">
        <w:rPr>
          <w:rFonts w:cs="Generic0-Regular"/>
          <w:kern w:val="0"/>
          <w:sz w:val="24"/>
          <w:szCs w:val="24"/>
        </w:rPr>
        <w:lastRenderedPageBreak/>
        <w:t>（</w:t>
      </w:r>
      <w:r w:rsidR="00E4204C" w:rsidRPr="00B7762C">
        <w:rPr>
          <w:rFonts w:cs="Generic0-Regular"/>
          <w:kern w:val="0"/>
          <w:sz w:val="24"/>
          <w:szCs w:val="24"/>
        </w:rPr>
        <w:t>1</w:t>
      </w:r>
      <w:r w:rsidRPr="00B7762C">
        <w:rPr>
          <w:rFonts w:cs="Generic0-Regular"/>
          <w:kern w:val="0"/>
          <w:sz w:val="24"/>
          <w:szCs w:val="24"/>
        </w:rPr>
        <w:t>）</w:t>
      </w:r>
      <w:r w:rsidR="00E4204C" w:rsidRPr="00B7762C">
        <w:rPr>
          <w:rFonts w:cs="Generic0-Regular" w:hint="eastAsia"/>
          <w:kern w:val="0"/>
          <w:sz w:val="24"/>
          <w:szCs w:val="24"/>
        </w:rPr>
        <w:t>この告示の規定に違反したとき。</w:t>
      </w:r>
      <w:bookmarkStart w:id="8" w:name="22000039801000000094"/>
      <w:bookmarkEnd w:id="8"/>
    </w:p>
    <w:p w14:paraId="0942A98C" w14:textId="77777777" w:rsidR="00606949" w:rsidRDefault="00624F1E" w:rsidP="00606949">
      <w:pPr>
        <w:ind w:leftChars="100" w:left="460" w:hangingChars="100" w:hanging="240"/>
        <w:rPr>
          <w:rFonts w:cs="Generic0-Regular"/>
          <w:kern w:val="0"/>
          <w:sz w:val="24"/>
          <w:szCs w:val="24"/>
        </w:rPr>
      </w:pPr>
      <w:r w:rsidRPr="00B7762C">
        <w:rPr>
          <w:rFonts w:cs="Generic0-Regular"/>
          <w:kern w:val="0"/>
          <w:sz w:val="24"/>
          <w:szCs w:val="24"/>
        </w:rPr>
        <w:t>（</w:t>
      </w:r>
      <w:r w:rsidR="00E4204C" w:rsidRPr="00B7762C">
        <w:rPr>
          <w:rFonts w:cs="Generic0-Regular"/>
          <w:kern w:val="0"/>
          <w:sz w:val="24"/>
          <w:szCs w:val="24"/>
        </w:rPr>
        <w:t>2</w:t>
      </w:r>
      <w:r w:rsidRPr="00B7762C">
        <w:rPr>
          <w:rFonts w:cs="Generic0-Regular"/>
          <w:kern w:val="0"/>
          <w:sz w:val="24"/>
          <w:szCs w:val="24"/>
        </w:rPr>
        <w:t>）</w:t>
      </w:r>
      <w:r w:rsidR="00E4204C" w:rsidRPr="00B7762C">
        <w:rPr>
          <w:rFonts w:cs="Generic0-Regular" w:hint="eastAsia"/>
          <w:kern w:val="0"/>
          <w:sz w:val="24"/>
          <w:szCs w:val="24"/>
        </w:rPr>
        <w:t>補助金の交付決定の内容及びこれに付した条件に違反したとき。</w:t>
      </w:r>
    </w:p>
    <w:p w14:paraId="3F24FBC8" w14:textId="77777777" w:rsidR="00606949" w:rsidRDefault="00A9378F" w:rsidP="00606949">
      <w:pPr>
        <w:ind w:leftChars="100" w:left="460" w:hangingChars="100" w:hanging="240"/>
        <w:rPr>
          <w:rFonts w:cs="Generic0-Regular"/>
          <w:kern w:val="0"/>
          <w:sz w:val="24"/>
          <w:szCs w:val="24"/>
        </w:rPr>
      </w:pPr>
      <w:r w:rsidRPr="00B7762C">
        <w:rPr>
          <w:rFonts w:cs="Generic0-Regular"/>
          <w:kern w:val="0"/>
          <w:sz w:val="24"/>
          <w:szCs w:val="24"/>
        </w:rPr>
        <w:t>（3）</w:t>
      </w:r>
      <w:r w:rsidRPr="00B7762C">
        <w:rPr>
          <w:rFonts w:cs="Generic0-Regular" w:hint="eastAsia"/>
          <w:kern w:val="0"/>
          <w:sz w:val="24"/>
          <w:szCs w:val="24"/>
        </w:rPr>
        <w:t>次条第2項の規定に違反したとき。</w:t>
      </w:r>
      <w:bookmarkStart w:id="9" w:name="22000039801000000098"/>
      <w:bookmarkEnd w:id="9"/>
    </w:p>
    <w:p w14:paraId="41C282AD" w14:textId="06C498C2" w:rsidR="00E4204C" w:rsidRPr="00B7762C" w:rsidRDefault="00A9378F" w:rsidP="00606949">
      <w:pPr>
        <w:ind w:leftChars="100" w:left="460" w:hangingChars="100" w:hanging="240"/>
        <w:rPr>
          <w:rFonts w:cs="Generic0-Regular"/>
          <w:kern w:val="0"/>
          <w:sz w:val="24"/>
          <w:szCs w:val="24"/>
        </w:rPr>
      </w:pPr>
      <w:r w:rsidRPr="00B7762C">
        <w:rPr>
          <w:rFonts w:cs="Generic0-Regular" w:hint="eastAsia"/>
          <w:kern w:val="0"/>
          <w:sz w:val="24"/>
          <w:szCs w:val="24"/>
        </w:rPr>
        <w:t>（4）</w:t>
      </w:r>
      <w:r w:rsidR="005D5659" w:rsidRPr="00B7762C">
        <w:rPr>
          <w:rFonts w:cs="Generic0-Regular" w:hint="eastAsia"/>
          <w:kern w:val="0"/>
          <w:sz w:val="24"/>
          <w:szCs w:val="24"/>
        </w:rPr>
        <w:t>偽りその他不正な手段により補助金の交付を受けた</w:t>
      </w:r>
      <w:r w:rsidR="00E4204C" w:rsidRPr="00B7762C">
        <w:rPr>
          <w:rFonts w:cs="Generic0-Regular" w:hint="eastAsia"/>
          <w:kern w:val="0"/>
          <w:sz w:val="24"/>
          <w:szCs w:val="24"/>
        </w:rPr>
        <w:t>とき。</w:t>
      </w:r>
    </w:p>
    <w:p w14:paraId="73DA4B87" w14:textId="08B6E60E" w:rsidR="00E4204C" w:rsidRPr="00B7762C" w:rsidRDefault="00624F1E" w:rsidP="00D7518E">
      <w:pPr>
        <w:ind w:firstLineChars="100" w:firstLine="240"/>
        <w:rPr>
          <w:sz w:val="24"/>
          <w:szCs w:val="24"/>
        </w:rPr>
      </w:pPr>
      <w:bookmarkStart w:id="10" w:name="22000039801000000102"/>
      <w:bookmarkEnd w:id="10"/>
      <w:r w:rsidRPr="00B7762C">
        <w:rPr>
          <w:rFonts w:hint="eastAsia"/>
          <w:sz w:val="24"/>
          <w:szCs w:val="24"/>
        </w:rPr>
        <w:t>（</w:t>
      </w:r>
      <w:r w:rsidR="002B2A9F" w:rsidRPr="00B7762C">
        <w:rPr>
          <w:rFonts w:hint="eastAsia"/>
          <w:sz w:val="24"/>
          <w:szCs w:val="24"/>
        </w:rPr>
        <w:t>防護柵</w:t>
      </w:r>
      <w:r w:rsidR="00E4204C" w:rsidRPr="00B7762C">
        <w:rPr>
          <w:rFonts w:hint="eastAsia"/>
          <w:sz w:val="24"/>
          <w:szCs w:val="24"/>
        </w:rPr>
        <w:t>の管理</w:t>
      </w:r>
      <w:r w:rsidRPr="00B7762C">
        <w:rPr>
          <w:rFonts w:hint="eastAsia"/>
          <w:sz w:val="24"/>
          <w:szCs w:val="24"/>
        </w:rPr>
        <w:t>）</w:t>
      </w:r>
    </w:p>
    <w:p w14:paraId="32E2712A" w14:textId="34301218" w:rsidR="007174C2" w:rsidRPr="00B7762C" w:rsidRDefault="00E4204C" w:rsidP="00E4204C">
      <w:pPr>
        <w:rPr>
          <w:sz w:val="24"/>
          <w:szCs w:val="24"/>
        </w:rPr>
      </w:pPr>
      <w:r w:rsidRPr="00B7762C">
        <w:rPr>
          <w:rFonts w:hint="eastAsia"/>
          <w:sz w:val="24"/>
          <w:szCs w:val="24"/>
        </w:rPr>
        <w:t>第</w:t>
      </w:r>
      <w:r w:rsidR="00250AE9" w:rsidRPr="00B7762C">
        <w:rPr>
          <w:rFonts w:hint="eastAsia"/>
          <w:sz w:val="24"/>
          <w:szCs w:val="24"/>
        </w:rPr>
        <w:t>13</w:t>
      </w:r>
      <w:r w:rsidRPr="00B7762C">
        <w:rPr>
          <w:rFonts w:hint="eastAsia"/>
          <w:sz w:val="24"/>
          <w:szCs w:val="24"/>
        </w:rPr>
        <w:t xml:space="preserve">条　</w:t>
      </w:r>
      <w:r w:rsidR="007174C2" w:rsidRPr="00B7762C">
        <w:rPr>
          <w:rFonts w:hint="eastAsia"/>
          <w:sz w:val="24"/>
          <w:szCs w:val="24"/>
        </w:rPr>
        <w:t>防護柵の管理は、</w:t>
      </w:r>
      <w:r w:rsidR="00A9378F" w:rsidRPr="00B7762C">
        <w:rPr>
          <w:rFonts w:hint="eastAsia"/>
          <w:sz w:val="24"/>
          <w:szCs w:val="24"/>
        </w:rPr>
        <w:t>交付決定者</w:t>
      </w:r>
      <w:r w:rsidR="007174C2" w:rsidRPr="00B7762C">
        <w:rPr>
          <w:rFonts w:hint="eastAsia"/>
          <w:sz w:val="24"/>
          <w:szCs w:val="24"/>
        </w:rPr>
        <w:t>が行うものとする。</w:t>
      </w:r>
    </w:p>
    <w:p w14:paraId="79557891" w14:textId="224D079F" w:rsidR="00E4204C" w:rsidRPr="00B7762C" w:rsidRDefault="007174C2" w:rsidP="00E4204C">
      <w:pPr>
        <w:rPr>
          <w:sz w:val="24"/>
          <w:szCs w:val="24"/>
        </w:rPr>
      </w:pPr>
      <w:r w:rsidRPr="00B7762C">
        <w:rPr>
          <w:rFonts w:hint="eastAsia"/>
          <w:sz w:val="24"/>
          <w:szCs w:val="24"/>
        </w:rPr>
        <w:t xml:space="preserve">2　</w:t>
      </w:r>
      <w:r w:rsidR="00E4204C" w:rsidRPr="00B7762C">
        <w:rPr>
          <w:rFonts w:hint="eastAsia"/>
          <w:sz w:val="24"/>
          <w:szCs w:val="24"/>
        </w:rPr>
        <w:t>当該防護柵</w:t>
      </w:r>
      <w:r w:rsidRPr="00B7762C">
        <w:rPr>
          <w:rFonts w:hint="eastAsia"/>
          <w:sz w:val="24"/>
          <w:szCs w:val="24"/>
        </w:rPr>
        <w:t>は、</w:t>
      </w:r>
      <w:r w:rsidR="00E4204C" w:rsidRPr="00B7762C">
        <w:rPr>
          <w:rFonts w:hint="eastAsia"/>
          <w:sz w:val="24"/>
          <w:szCs w:val="24"/>
        </w:rPr>
        <w:t>補助金の交付の目的に反して使用し、又は譲渡してはならない</w:t>
      </w:r>
      <w:r w:rsidRPr="00B7762C">
        <w:rPr>
          <w:rFonts w:hint="eastAsia"/>
          <w:sz w:val="24"/>
          <w:szCs w:val="24"/>
        </w:rPr>
        <w:t>。</w:t>
      </w:r>
    </w:p>
    <w:p w14:paraId="5EFF38BA" w14:textId="754D593C" w:rsidR="00E4204C" w:rsidRPr="00B7762C" w:rsidRDefault="00624F1E" w:rsidP="00D7518E">
      <w:pPr>
        <w:ind w:firstLineChars="100" w:firstLine="240"/>
        <w:rPr>
          <w:rFonts w:cs="Generic0-Regular"/>
          <w:kern w:val="0"/>
          <w:sz w:val="24"/>
          <w:szCs w:val="24"/>
        </w:rPr>
      </w:pPr>
      <w:r w:rsidRPr="00B7762C">
        <w:rPr>
          <w:rFonts w:cs="Generic0-Regular"/>
          <w:kern w:val="0"/>
          <w:sz w:val="24"/>
          <w:szCs w:val="24"/>
        </w:rPr>
        <w:t>（</w:t>
      </w:r>
      <w:r w:rsidR="00E4204C" w:rsidRPr="00B7762C">
        <w:rPr>
          <w:rFonts w:cs="Generic0-Regular" w:hint="eastAsia"/>
          <w:kern w:val="0"/>
          <w:sz w:val="24"/>
          <w:szCs w:val="24"/>
        </w:rPr>
        <w:t>関係書類の整備</w:t>
      </w:r>
      <w:r w:rsidRPr="00B7762C">
        <w:rPr>
          <w:rFonts w:cs="Generic0-Regular"/>
          <w:kern w:val="0"/>
          <w:sz w:val="24"/>
          <w:szCs w:val="24"/>
        </w:rPr>
        <w:t>）</w:t>
      </w:r>
    </w:p>
    <w:p w14:paraId="003020B3" w14:textId="14E9C3F6" w:rsidR="00E4204C" w:rsidRPr="00B7762C" w:rsidRDefault="00E4204C" w:rsidP="00606949">
      <w:pPr>
        <w:ind w:left="240" w:hangingChars="100" w:hanging="240"/>
        <w:rPr>
          <w:rFonts w:cs="Generic0-Regular"/>
          <w:kern w:val="0"/>
          <w:sz w:val="24"/>
          <w:szCs w:val="24"/>
        </w:rPr>
      </w:pPr>
      <w:r w:rsidRPr="00B7762C">
        <w:rPr>
          <w:rFonts w:cs="Generic0-Regular" w:hint="eastAsia"/>
          <w:kern w:val="0"/>
          <w:sz w:val="24"/>
          <w:szCs w:val="24"/>
        </w:rPr>
        <w:t>第</w:t>
      </w:r>
      <w:r w:rsidR="00250AE9" w:rsidRPr="00B7762C">
        <w:rPr>
          <w:rFonts w:cs="Generic0-Regular" w:hint="eastAsia"/>
          <w:kern w:val="0"/>
          <w:sz w:val="24"/>
          <w:szCs w:val="24"/>
        </w:rPr>
        <w:t>14</w:t>
      </w:r>
      <w:r w:rsidRPr="00B7762C">
        <w:rPr>
          <w:rFonts w:cs="Generic0-Regular" w:hint="eastAsia"/>
          <w:kern w:val="0"/>
          <w:sz w:val="24"/>
          <w:szCs w:val="24"/>
        </w:rPr>
        <w:t xml:space="preserve">条　</w:t>
      </w:r>
      <w:r w:rsidR="00FA5121" w:rsidRPr="00B7762C">
        <w:rPr>
          <w:rFonts w:cs="Generic0-Regular" w:hint="eastAsia"/>
          <w:kern w:val="0"/>
          <w:sz w:val="24"/>
          <w:szCs w:val="24"/>
        </w:rPr>
        <w:t>交付決定者</w:t>
      </w:r>
      <w:r w:rsidRPr="00B7762C">
        <w:rPr>
          <w:rFonts w:cs="Generic0-Regular" w:hint="eastAsia"/>
          <w:kern w:val="0"/>
          <w:sz w:val="24"/>
          <w:szCs w:val="24"/>
        </w:rPr>
        <w:t>は、</w:t>
      </w:r>
      <w:r w:rsidR="00FA5121" w:rsidRPr="00B7762C">
        <w:rPr>
          <w:rFonts w:cs="Generic0-Regular" w:hint="eastAsia"/>
          <w:kern w:val="0"/>
          <w:sz w:val="24"/>
          <w:szCs w:val="24"/>
        </w:rPr>
        <w:t>補助</w:t>
      </w:r>
      <w:r w:rsidRPr="00B7762C">
        <w:rPr>
          <w:rFonts w:cs="Generic0-Regular" w:hint="eastAsia"/>
          <w:kern w:val="0"/>
          <w:sz w:val="24"/>
          <w:szCs w:val="24"/>
        </w:rPr>
        <w:t>事業の執行状況及びその収支についての帳簿その他関係書類を整備し、補助金の交付が完了した日の属する年度の翌年度から起算して</w:t>
      </w:r>
      <w:r w:rsidRPr="00B7762C">
        <w:rPr>
          <w:rFonts w:cs="Generic0-Regular"/>
          <w:kern w:val="0"/>
          <w:sz w:val="24"/>
          <w:szCs w:val="24"/>
        </w:rPr>
        <w:t>5</w:t>
      </w:r>
      <w:r w:rsidRPr="00B7762C">
        <w:rPr>
          <w:rFonts w:cs="Generic0-Regular" w:hint="eastAsia"/>
          <w:kern w:val="0"/>
          <w:sz w:val="24"/>
          <w:szCs w:val="24"/>
        </w:rPr>
        <w:t>年間保存しなければならない。</w:t>
      </w:r>
    </w:p>
    <w:p w14:paraId="3F84E799" w14:textId="2285ABF8" w:rsidR="00C820D9" w:rsidRPr="00B7762C" w:rsidRDefault="00624F1E" w:rsidP="00D7518E">
      <w:pPr>
        <w:ind w:firstLineChars="100" w:firstLine="240"/>
        <w:rPr>
          <w:sz w:val="24"/>
          <w:szCs w:val="24"/>
        </w:rPr>
      </w:pPr>
      <w:r w:rsidRPr="00B7762C">
        <w:rPr>
          <w:sz w:val="24"/>
          <w:szCs w:val="24"/>
        </w:rPr>
        <w:t>（</w:t>
      </w:r>
      <w:r w:rsidR="00C820D9" w:rsidRPr="00B7762C">
        <w:rPr>
          <w:sz w:val="24"/>
          <w:szCs w:val="24"/>
        </w:rPr>
        <w:t>その他</w:t>
      </w:r>
      <w:r w:rsidRPr="00B7762C">
        <w:rPr>
          <w:sz w:val="24"/>
          <w:szCs w:val="24"/>
        </w:rPr>
        <w:t>）</w:t>
      </w:r>
    </w:p>
    <w:p w14:paraId="66F34DF0" w14:textId="77777777" w:rsidR="00606949" w:rsidRDefault="00C820D9" w:rsidP="00606949">
      <w:pPr>
        <w:rPr>
          <w:sz w:val="24"/>
          <w:szCs w:val="24"/>
        </w:rPr>
      </w:pPr>
      <w:r w:rsidRPr="00B7762C">
        <w:rPr>
          <w:rFonts w:hint="eastAsia"/>
          <w:sz w:val="24"/>
          <w:szCs w:val="24"/>
        </w:rPr>
        <w:t>第</w:t>
      </w:r>
      <w:r w:rsidR="00250AE9" w:rsidRPr="00B7762C">
        <w:rPr>
          <w:rFonts w:hint="eastAsia"/>
          <w:sz w:val="24"/>
          <w:szCs w:val="24"/>
        </w:rPr>
        <w:t>15</w:t>
      </w:r>
      <w:r w:rsidRPr="00B7762C">
        <w:rPr>
          <w:sz w:val="24"/>
          <w:szCs w:val="24"/>
        </w:rPr>
        <w:t>条　この告示に定めるもののほか、必要な事項は、町長が別に定める。</w:t>
      </w:r>
    </w:p>
    <w:p w14:paraId="6F8044D9" w14:textId="23E0F282" w:rsidR="00424FFE" w:rsidRPr="00B7762C" w:rsidRDefault="002E7EC2" w:rsidP="00606949">
      <w:pPr>
        <w:ind w:firstLineChars="300" w:firstLine="720"/>
        <w:rPr>
          <w:sz w:val="24"/>
          <w:szCs w:val="24"/>
        </w:rPr>
      </w:pPr>
      <w:r w:rsidRPr="00B7762C">
        <w:rPr>
          <w:rFonts w:hint="eastAsia"/>
          <w:sz w:val="24"/>
          <w:szCs w:val="24"/>
        </w:rPr>
        <w:t>附　則</w:t>
      </w:r>
    </w:p>
    <w:p w14:paraId="55E274BA" w14:textId="6B9C6F2B" w:rsidR="002E7EC2" w:rsidRPr="00B7762C" w:rsidRDefault="002E7EC2" w:rsidP="002E7EC2">
      <w:pPr>
        <w:rPr>
          <w:sz w:val="24"/>
          <w:szCs w:val="24"/>
        </w:rPr>
      </w:pPr>
      <w:r w:rsidRPr="00B7762C">
        <w:rPr>
          <w:rFonts w:hint="eastAsia"/>
          <w:sz w:val="24"/>
          <w:szCs w:val="24"/>
        </w:rPr>
        <w:t xml:space="preserve">　この告示は、公布の日から施行する。</w:t>
      </w:r>
    </w:p>
    <w:p w14:paraId="6B61AE91" w14:textId="77777777" w:rsidR="002E7EC2" w:rsidRPr="00B7762C" w:rsidRDefault="002E7EC2" w:rsidP="002E7EC2">
      <w:pPr>
        <w:rPr>
          <w:sz w:val="24"/>
          <w:szCs w:val="24"/>
        </w:rPr>
      </w:pPr>
    </w:p>
    <w:p w14:paraId="5BEA9561" w14:textId="1DA5BBCB" w:rsidR="00E4204C" w:rsidRPr="00B7762C" w:rsidRDefault="00E4204C" w:rsidP="00E4204C">
      <w:pPr>
        <w:rPr>
          <w:sz w:val="24"/>
          <w:szCs w:val="24"/>
        </w:rPr>
      </w:pPr>
      <w:r w:rsidRPr="00B7762C">
        <w:rPr>
          <w:rFonts w:hint="eastAsia"/>
          <w:sz w:val="24"/>
          <w:szCs w:val="24"/>
        </w:rPr>
        <w:t>別表</w:t>
      </w:r>
      <w:r w:rsidR="00624F1E" w:rsidRPr="00B7762C">
        <w:rPr>
          <w:sz w:val="24"/>
          <w:szCs w:val="24"/>
        </w:rPr>
        <w:t>（</w:t>
      </w:r>
      <w:r w:rsidRPr="00B7762C">
        <w:rPr>
          <w:sz w:val="24"/>
          <w:szCs w:val="24"/>
        </w:rPr>
        <w:t>第</w:t>
      </w:r>
      <w:r w:rsidRPr="00B7762C">
        <w:rPr>
          <w:rFonts w:hint="eastAsia"/>
          <w:sz w:val="24"/>
          <w:szCs w:val="24"/>
        </w:rPr>
        <w:t>2</w:t>
      </w:r>
      <w:r w:rsidRPr="00B7762C">
        <w:rPr>
          <w:sz w:val="24"/>
          <w:szCs w:val="24"/>
        </w:rPr>
        <w:t>条関係</w:t>
      </w:r>
      <w:r w:rsidR="00624F1E" w:rsidRPr="00B7762C">
        <w:rPr>
          <w:sz w:val="24"/>
          <w:szCs w:val="24"/>
        </w:rPr>
        <w:t>）</w:t>
      </w:r>
    </w:p>
    <w:p w14:paraId="07EB9DB6" w14:textId="488A4D35" w:rsidR="00E4204C" w:rsidRPr="00B7762C" w:rsidRDefault="00E4204C" w:rsidP="00E4204C">
      <w:pPr>
        <w:rPr>
          <w:sz w:val="24"/>
          <w:szCs w:val="24"/>
        </w:rPr>
      </w:pPr>
      <w:r w:rsidRPr="00B7762C">
        <w:rPr>
          <w:rFonts w:hint="eastAsia"/>
          <w:sz w:val="24"/>
          <w:szCs w:val="24"/>
        </w:rPr>
        <w:t>耐用年数</w:t>
      </w:r>
    </w:p>
    <w:tbl>
      <w:tblPr>
        <w:tblStyle w:val="a5"/>
        <w:tblW w:w="0" w:type="auto"/>
        <w:tblLook w:val="04A0" w:firstRow="1" w:lastRow="0" w:firstColumn="1" w:lastColumn="0" w:noHBand="0" w:noVBand="1"/>
      </w:tblPr>
      <w:tblGrid>
        <w:gridCol w:w="3397"/>
        <w:gridCol w:w="1560"/>
      </w:tblGrid>
      <w:tr w:rsidR="00E4204C" w:rsidRPr="00B7762C" w14:paraId="36023B91" w14:textId="77777777" w:rsidTr="002B2A9F">
        <w:tc>
          <w:tcPr>
            <w:tcW w:w="3397" w:type="dxa"/>
          </w:tcPr>
          <w:p w14:paraId="750E0CA1" w14:textId="77777777" w:rsidR="00E4204C" w:rsidRPr="00B7762C" w:rsidRDefault="00E4204C" w:rsidP="002B2A9F">
            <w:pPr>
              <w:ind w:firstLineChars="100" w:firstLine="240"/>
              <w:rPr>
                <w:sz w:val="24"/>
                <w:szCs w:val="24"/>
              </w:rPr>
            </w:pPr>
            <w:r w:rsidRPr="00B7762C">
              <w:rPr>
                <w:rFonts w:hint="eastAsia"/>
                <w:sz w:val="24"/>
                <w:szCs w:val="24"/>
              </w:rPr>
              <w:t>防護柵の種類</w:t>
            </w:r>
          </w:p>
        </w:tc>
        <w:tc>
          <w:tcPr>
            <w:tcW w:w="1560" w:type="dxa"/>
          </w:tcPr>
          <w:p w14:paraId="37078190" w14:textId="77777777" w:rsidR="00E4204C" w:rsidRPr="00B7762C" w:rsidRDefault="00E4204C" w:rsidP="002B2A9F">
            <w:pPr>
              <w:ind w:firstLineChars="100" w:firstLine="240"/>
              <w:rPr>
                <w:sz w:val="24"/>
                <w:szCs w:val="24"/>
              </w:rPr>
            </w:pPr>
            <w:r w:rsidRPr="00B7762C">
              <w:rPr>
                <w:rFonts w:hint="eastAsia"/>
                <w:sz w:val="24"/>
                <w:szCs w:val="24"/>
              </w:rPr>
              <w:t>耐用年数</w:t>
            </w:r>
          </w:p>
        </w:tc>
      </w:tr>
      <w:tr w:rsidR="00E4204C" w:rsidRPr="00B7762C" w14:paraId="46130130" w14:textId="77777777" w:rsidTr="002B2A9F">
        <w:tc>
          <w:tcPr>
            <w:tcW w:w="3397" w:type="dxa"/>
          </w:tcPr>
          <w:p w14:paraId="0EB403BE" w14:textId="77777777" w:rsidR="00E4204C" w:rsidRPr="00B7762C" w:rsidRDefault="00E4204C" w:rsidP="00CC4CA9">
            <w:pPr>
              <w:rPr>
                <w:sz w:val="24"/>
                <w:szCs w:val="24"/>
              </w:rPr>
            </w:pPr>
            <w:r w:rsidRPr="00B7762C">
              <w:rPr>
                <w:rFonts w:hint="eastAsia"/>
                <w:sz w:val="24"/>
                <w:szCs w:val="24"/>
              </w:rPr>
              <w:t>電気柵</w:t>
            </w:r>
          </w:p>
        </w:tc>
        <w:tc>
          <w:tcPr>
            <w:tcW w:w="1560" w:type="dxa"/>
            <w:vAlign w:val="center"/>
          </w:tcPr>
          <w:p w14:paraId="2B00503D" w14:textId="6182D42A" w:rsidR="00E4204C" w:rsidRPr="00B7762C" w:rsidRDefault="00AD6F30" w:rsidP="00CC4CA9">
            <w:pPr>
              <w:jc w:val="right"/>
              <w:rPr>
                <w:sz w:val="24"/>
                <w:szCs w:val="24"/>
              </w:rPr>
            </w:pPr>
            <w:r w:rsidRPr="00B7762C">
              <w:rPr>
                <w:rFonts w:hint="eastAsia"/>
                <w:sz w:val="24"/>
                <w:szCs w:val="24"/>
              </w:rPr>
              <w:t>8</w:t>
            </w:r>
            <w:r w:rsidR="00E4204C" w:rsidRPr="00B7762C">
              <w:rPr>
                <w:rFonts w:hint="eastAsia"/>
                <w:sz w:val="24"/>
                <w:szCs w:val="24"/>
              </w:rPr>
              <w:t>年</w:t>
            </w:r>
          </w:p>
        </w:tc>
      </w:tr>
      <w:tr w:rsidR="00E4204C" w:rsidRPr="00B7762C" w14:paraId="6D82EEED" w14:textId="77777777" w:rsidTr="002B2A9F">
        <w:tc>
          <w:tcPr>
            <w:tcW w:w="3397" w:type="dxa"/>
          </w:tcPr>
          <w:p w14:paraId="62215DC9" w14:textId="77777777" w:rsidR="00E4204C" w:rsidRPr="00B7762C" w:rsidRDefault="00E4204C" w:rsidP="00CC4CA9">
            <w:pPr>
              <w:rPr>
                <w:sz w:val="24"/>
                <w:szCs w:val="24"/>
              </w:rPr>
            </w:pPr>
            <w:r w:rsidRPr="00B7762C">
              <w:rPr>
                <w:rFonts w:hint="eastAsia"/>
                <w:sz w:val="24"/>
                <w:szCs w:val="24"/>
              </w:rPr>
              <w:t>ワイヤーメッシュ柵</w:t>
            </w:r>
          </w:p>
        </w:tc>
        <w:tc>
          <w:tcPr>
            <w:tcW w:w="1560" w:type="dxa"/>
            <w:vAlign w:val="center"/>
          </w:tcPr>
          <w:p w14:paraId="3517CF92" w14:textId="6AD88202" w:rsidR="00E4204C" w:rsidRPr="00B7762C" w:rsidRDefault="00AD6F30" w:rsidP="00CC4CA9">
            <w:pPr>
              <w:jc w:val="right"/>
              <w:rPr>
                <w:sz w:val="24"/>
                <w:szCs w:val="24"/>
              </w:rPr>
            </w:pPr>
            <w:r w:rsidRPr="00B7762C">
              <w:rPr>
                <w:rFonts w:hint="eastAsia"/>
                <w:sz w:val="24"/>
                <w:szCs w:val="24"/>
              </w:rPr>
              <w:t>14</w:t>
            </w:r>
            <w:r w:rsidR="00E4204C" w:rsidRPr="00B7762C">
              <w:rPr>
                <w:rFonts w:hint="eastAsia"/>
                <w:sz w:val="24"/>
                <w:szCs w:val="24"/>
              </w:rPr>
              <w:t>年</w:t>
            </w:r>
          </w:p>
        </w:tc>
      </w:tr>
      <w:tr w:rsidR="00E4204C" w:rsidRPr="00B7762C" w14:paraId="0E330BD6" w14:textId="77777777" w:rsidTr="002B2A9F">
        <w:tc>
          <w:tcPr>
            <w:tcW w:w="3397" w:type="dxa"/>
          </w:tcPr>
          <w:p w14:paraId="5314E099" w14:textId="77777777" w:rsidR="00E4204C" w:rsidRPr="00B7762C" w:rsidRDefault="00E4204C" w:rsidP="00CC4CA9">
            <w:pPr>
              <w:rPr>
                <w:sz w:val="24"/>
                <w:szCs w:val="24"/>
              </w:rPr>
            </w:pPr>
            <w:r w:rsidRPr="00B7762C">
              <w:rPr>
                <w:rFonts w:hint="eastAsia"/>
                <w:sz w:val="24"/>
                <w:szCs w:val="24"/>
              </w:rPr>
              <w:t>金網柵</w:t>
            </w:r>
          </w:p>
        </w:tc>
        <w:tc>
          <w:tcPr>
            <w:tcW w:w="1560" w:type="dxa"/>
            <w:vAlign w:val="center"/>
          </w:tcPr>
          <w:p w14:paraId="62F93A00" w14:textId="74440AB7" w:rsidR="00E4204C" w:rsidRPr="00B7762C" w:rsidRDefault="00AD6F30" w:rsidP="00CC4CA9">
            <w:pPr>
              <w:jc w:val="right"/>
              <w:rPr>
                <w:sz w:val="24"/>
                <w:szCs w:val="24"/>
              </w:rPr>
            </w:pPr>
            <w:r w:rsidRPr="00B7762C">
              <w:rPr>
                <w:rFonts w:hint="eastAsia"/>
                <w:sz w:val="24"/>
                <w:szCs w:val="24"/>
              </w:rPr>
              <w:t>14</w:t>
            </w:r>
            <w:r w:rsidR="00E4204C" w:rsidRPr="00B7762C">
              <w:rPr>
                <w:rFonts w:hint="eastAsia"/>
                <w:sz w:val="24"/>
                <w:szCs w:val="24"/>
              </w:rPr>
              <w:t>年</w:t>
            </w:r>
          </w:p>
        </w:tc>
      </w:tr>
    </w:tbl>
    <w:p w14:paraId="2575E958" w14:textId="77777777" w:rsidR="00E4204C" w:rsidRPr="00B7762C" w:rsidRDefault="00E4204C" w:rsidP="00A9378F">
      <w:pPr>
        <w:rPr>
          <w:sz w:val="24"/>
          <w:szCs w:val="24"/>
        </w:rPr>
      </w:pPr>
    </w:p>
    <w:sectPr w:rsidR="00E4204C" w:rsidRPr="00B7762C" w:rsidSect="00662584">
      <w:pgSz w:w="11906" w:h="16838" w:code="9"/>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191FA" w14:textId="77777777" w:rsidR="001457F8" w:rsidRDefault="001457F8" w:rsidP="001457F8">
      <w:r>
        <w:separator/>
      </w:r>
    </w:p>
  </w:endnote>
  <w:endnote w:type="continuationSeparator" w:id="0">
    <w:p w14:paraId="4CFC1EC7" w14:textId="77777777" w:rsidR="001457F8" w:rsidRDefault="001457F8" w:rsidP="0014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94BDE" w14:textId="77777777" w:rsidR="001457F8" w:rsidRDefault="001457F8" w:rsidP="001457F8">
      <w:r>
        <w:separator/>
      </w:r>
    </w:p>
  </w:footnote>
  <w:footnote w:type="continuationSeparator" w:id="0">
    <w:p w14:paraId="61DF3FCA" w14:textId="77777777" w:rsidR="001457F8" w:rsidRDefault="001457F8" w:rsidP="00145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7C"/>
    <w:rsid w:val="00000D7E"/>
    <w:rsid w:val="000169DA"/>
    <w:rsid w:val="000417EC"/>
    <w:rsid w:val="00045B05"/>
    <w:rsid w:val="00056FB8"/>
    <w:rsid w:val="00086361"/>
    <w:rsid w:val="00090F02"/>
    <w:rsid w:val="000A549B"/>
    <w:rsid w:val="000A769E"/>
    <w:rsid w:val="000B7479"/>
    <w:rsid w:val="000D50B1"/>
    <w:rsid w:val="000E0CB1"/>
    <w:rsid w:val="000E12E7"/>
    <w:rsid w:val="000F0F2A"/>
    <w:rsid w:val="001068A9"/>
    <w:rsid w:val="001308AD"/>
    <w:rsid w:val="00130D4D"/>
    <w:rsid w:val="001457F8"/>
    <w:rsid w:val="00151A77"/>
    <w:rsid w:val="00157874"/>
    <w:rsid w:val="00160033"/>
    <w:rsid w:val="0016466B"/>
    <w:rsid w:val="00165923"/>
    <w:rsid w:val="0018379D"/>
    <w:rsid w:val="00184E20"/>
    <w:rsid w:val="00185F6F"/>
    <w:rsid w:val="00190885"/>
    <w:rsid w:val="00196443"/>
    <w:rsid w:val="001A43D8"/>
    <w:rsid w:val="001B6C78"/>
    <w:rsid w:val="001C4909"/>
    <w:rsid w:val="002074D8"/>
    <w:rsid w:val="002149E2"/>
    <w:rsid w:val="00232A82"/>
    <w:rsid w:val="0023341E"/>
    <w:rsid w:val="00250AE9"/>
    <w:rsid w:val="002B2A9F"/>
    <w:rsid w:val="002B499A"/>
    <w:rsid w:val="002B4E07"/>
    <w:rsid w:val="002E7EC2"/>
    <w:rsid w:val="002F6E0F"/>
    <w:rsid w:val="002F7629"/>
    <w:rsid w:val="00321025"/>
    <w:rsid w:val="0033298A"/>
    <w:rsid w:val="00350D78"/>
    <w:rsid w:val="003C4552"/>
    <w:rsid w:val="003F5EDB"/>
    <w:rsid w:val="003F75D5"/>
    <w:rsid w:val="003F7E7C"/>
    <w:rsid w:val="004039D2"/>
    <w:rsid w:val="0042155C"/>
    <w:rsid w:val="00424FFE"/>
    <w:rsid w:val="00426348"/>
    <w:rsid w:val="00436ADD"/>
    <w:rsid w:val="00460878"/>
    <w:rsid w:val="00464114"/>
    <w:rsid w:val="00496896"/>
    <w:rsid w:val="004A28CE"/>
    <w:rsid w:val="004B04D5"/>
    <w:rsid w:val="004B1C4B"/>
    <w:rsid w:val="004B5259"/>
    <w:rsid w:val="004D12B0"/>
    <w:rsid w:val="004D4A4C"/>
    <w:rsid w:val="004E0D63"/>
    <w:rsid w:val="004E52EC"/>
    <w:rsid w:val="00504C12"/>
    <w:rsid w:val="00522A50"/>
    <w:rsid w:val="005346ED"/>
    <w:rsid w:val="00542DC7"/>
    <w:rsid w:val="005509D8"/>
    <w:rsid w:val="00552362"/>
    <w:rsid w:val="005555F9"/>
    <w:rsid w:val="00556CF6"/>
    <w:rsid w:val="00567AB1"/>
    <w:rsid w:val="00574361"/>
    <w:rsid w:val="00583A3D"/>
    <w:rsid w:val="0058430E"/>
    <w:rsid w:val="005920EC"/>
    <w:rsid w:val="00595FA1"/>
    <w:rsid w:val="00596DF0"/>
    <w:rsid w:val="005A45AE"/>
    <w:rsid w:val="005C28A0"/>
    <w:rsid w:val="005D5659"/>
    <w:rsid w:val="005E2F85"/>
    <w:rsid w:val="005F296B"/>
    <w:rsid w:val="006023CF"/>
    <w:rsid w:val="00606867"/>
    <w:rsid w:val="00606949"/>
    <w:rsid w:val="00615A97"/>
    <w:rsid w:val="00620722"/>
    <w:rsid w:val="00624F1E"/>
    <w:rsid w:val="00634B28"/>
    <w:rsid w:val="00651B3C"/>
    <w:rsid w:val="00662584"/>
    <w:rsid w:val="006760BA"/>
    <w:rsid w:val="00676247"/>
    <w:rsid w:val="0069342E"/>
    <w:rsid w:val="006B687C"/>
    <w:rsid w:val="006E638C"/>
    <w:rsid w:val="006F1BB0"/>
    <w:rsid w:val="00706478"/>
    <w:rsid w:val="007174C2"/>
    <w:rsid w:val="00734C3A"/>
    <w:rsid w:val="00734F26"/>
    <w:rsid w:val="0073640E"/>
    <w:rsid w:val="00742AD5"/>
    <w:rsid w:val="00746D92"/>
    <w:rsid w:val="00747C88"/>
    <w:rsid w:val="007670CF"/>
    <w:rsid w:val="00771AB6"/>
    <w:rsid w:val="007723BD"/>
    <w:rsid w:val="007920CD"/>
    <w:rsid w:val="007B5912"/>
    <w:rsid w:val="007C30FB"/>
    <w:rsid w:val="007D7195"/>
    <w:rsid w:val="00817E96"/>
    <w:rsid w:val="008434A6"/>
    <w:rsid w:val="00846467"/>
    <w:rsid w:val="0085273D"/>
    <w:rsid w:val="00861437"/>
    <w:rsid w:val="00881E3A"/>
    <w:rsid w:val="00892D38"/>
    <w:rsid w:val="008964F4"/>
    <w:rsid w:val="008A35E6"/>
    <w:rsid w:val="008C2863"/>
    <w:rsid w:val="008F0184"/>
    <w:rsid w:val="009121C4"/>
    <w:rsid w:val="009274F1"/>
    <w:rsid w:val="0095427B"/>
    <w:rsid w:val="009611F9"/>
    <w:rsid w:val="00962BB3"/>
    <w:rsid w:val="00983AF4"/>
    <w:rsid w:val="0099244F"/>
    <w:rsid w:val="009B5F74"/>
    <w:rsid w:val="009B7FDC"/>
    <w:rsid w:val="009C04D4"/>
    <w:rsid w:val="009C30E9"/>
    <w:rsid w:val="009D20FE"/>
    <w:rsid w:val="009E4174"/>
    <w:rsid w:val="00A13D03"/>
    <w:rsid w:val="00A13E0B"/>
    <w:rsid w:val="00A30A11"/>
    <w:rsid w:val="00A836DD"/>
    <w:rsid w:val="00A9378F"/>
    <w:rsid w:val="00AA3B4E"/>
    <w:rsid w:val="00AB7F69"/>
    <w:rsid w:val="00AC0B5E"/>
    <w:rsid w:val="00AD13A6"/>
    <w:rsid w:val="00AD171C"/>
    <w:rsid w:val="00AD5520"/>
    <w:rsid w:val="00AD588A"/>
    <w:rsid w:val="00AD6F30"/>
    <w:rsid w:val="00AE3284"/>
    <w:rsid w:val="00AE3803"/>
    <w:rsid w:val="00AF6E26"/>
    <w:rsid w:val="00B174EC"/>
    <w:rsid w:val="00B2220D"/>
    <w:rsid w:val="00B32C1E"/>
    <w:rsid w:val="00B55859"/>
    <w:rsid w:val="00B74A1D"/>
    <w:rsid w:val="00B7762C"/>
    <w:rsid w:val="00B807A9"/>
    <w:rsid w:val="00B8517C"/>
    <w:rsid w:val="00B91120"/>
    <w:rsid w:val="00BA403C"/>
    <w:rsid w:val="00BB142A"/>
    <w:rsid w:val="00BE2ABD"/>
    <w:rsid w:val="00C005AA"/>
    <w:rsid w:val="00C01D9B"/>
    <w:rsid w:val="00C11BB9"/>
    <w:rsid w:val="00C153B2"/>
    <w:rsid w:val="00C20F2E"/>
    <w:rsid w:val="00C22378"/>
    <w:rsid w:val="00C37FAD"/>
    <w:rsid w:val="00C4331A"/>
    <w:rsid w:val="00C679A5"/>
    <w:rsid w:val="00C820D9"/>
    <w:rsid w:val="00C83DC7"/>
    <w:rsid w:val="00C9687D"/>
    <w:rsid w:val="00CA45D6"/>
    <w:rsid w:val="00CC14C4"/>
    <w:rsid w:val="00CC7DEA"/>
    <w:rsid w:val="00CD5E27"/>
    <w:rsid w:val="00CE33ED"/>
    <w:rsid w:val="00CF2E0E"/>
    <w:rsid w:val="00D00AA1"/>
    <w:rsid w:val="00D17DF2"/>
    <w:rsid w:val="00D35F38"/>
    <w:rsid w:val="00D45A90"/>
    <w:rsid w:val="00D47951"/>
    <w:rsid w:val="00D7518E"/>
    <w:rsid w:val="00D80EAA"/>
    <w:rsid w:val="00D85470"/>
    <w:rsid w:val="00D94923"/>
    <w:rsid w:val="00DA6426"/>
    <w:rsid w:val="00DC0460"/>
    <w:rsid w:val="00DC7105"/>
    <w:rsid w:val="00DE2631"/>
    <w:rsid w:val="00DE4F7C"/>
    <w:rsid w:val="00E12179"/>
    <w:rsid w:val="00E2274A"/>
    <w:rsid w:val="00E24A7D"/>
    <w:rsid w:val="00E3026C"/>
    <w:rsid w:val="00E323A3"/>
    <w:rsid w:val="00E3289B"/>
    <w:rsid w:val="00E4204C"/>
    <w:rsid w:val="00E56806"/>
    <w:rsid w:val="00E666A6"/>
    <w:rsid w:val="00E7012E"/>
    <w:rsid w:val="00E83AA7"/>
    <w:rsid w:val="00E8567B"/>
    <w:rsid w:val="00E950EC"/>
    <w:rsid w:val="00EA7F75"/>
    <w:rsid w:val="00ED1358"/>
    <w:rsid w:val="00ED4E86"/>
    <w:rsid w:val="00EF29B9"/>
    <w:rsid w:val="00EF5F30"/>
    <w:rsid w:val="00F132EB"/>
    <w:rsid w:val="00F25113"/>
    <w:rsid w:val="00F33072"/>
    <w:rsid w:val="00F72045"/>
    <w:rsid w:val="00F81E65"/>
    <w:rsid w:val="00F90E6A"/>
    <w:rsid w:val="00F9483C"/>
    <w:rsid w:val="00FA39CC"/>
    <w:rsid w:val="00FA3F04"/>
    <w:rsid w:val="00FA5121"/>
    <w:rsid w:val="00FA6AFA"/>
    <w:rsid w:val="00FB467F"/>
    <w:rsid w:val="00FB74FE"/>
    <w:rsid w:val="00FC6876"/>
    <w:rsid w:val="00FE1D55"/>
    <w:rsid w:val="00FE1F0E"/>
    <w:rsid w:val="00FE4047"/>
    <w:rsid w:val="00FE4773"/>
    <w:rsid w:val="00FF6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AB0CA8F"/>
  <w15:chartTrackingRefBased/>
  <w15:docId w15:val="{8059C29B-1D01-4EE5-B88E-EF27E4D5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28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289B"/>
    <w:rPr>
      <w:rFonts w:asciiTheme="majorHAnsi" w:eastAsiaTheme="majorEastAsia" w:hAnsiTheme="majorHAnsi" w:cstheme="majorBidi"/>
      <w:sz w:val="18"/>
      <w:szCs w:val="18"/>
    </w:rPr>
  </w:style>
  <w:style w:type="table" w:styleId="a5">
    <w:name w:val="Table Grid"/>
    <w:basedOn w:val="a1"/>
    <w:uiPriority w:val="39"/>
    <w:rsid w:val="00620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457F8"/>
    <w:pPr>
      <w:tabs>
        <w:tab w:val="center" w:pos="4252"/>
        <w:tab w:val="right" w:pos="8504"/>
      </w:tabs>
      <w:snapToGrid w:val="0"/>
    </w:pPr>
  </w:style>
  <w:style w:type="character" w:customStyle="1" w:styleId="a7">
    <w:name w:val="ヘッダー (文字)"/>
    <w:basedOn w:val="a0"/>
    <w:link w:val="a6"/>
    <w:uiPriority w:val="99"/>
    <w:rsid w:val="001457F8"/>
  </w:style>
  <w:style w:type="paragraph" w:styleId="a8">
    <w:name w:val="footer"/>
    <w:basedOn w:val="a"/>
    <w:link w:val="a9"/>
    <w:uiPriority w:val="99"/>
    <w:unhideWhenUsed/>
    <w:rsid w:val="001457F8"/>
    <w:pPr>
      <w:tabs>
        <w:tab w:val="center" w:pos="4252"/>
        <w:tab w:val="right" w:pos="8504"/>
      </w:tabs>
      <w:snapToGrid w:val="0"/>
    </w:pPr>
  </w:style>
  <w:style w:type="character" w:customStyle="1" w:styleId="a9">
    <w:name w:val="フッター (文字)"/>
    <w:basedOn w:val="a0"/>
    <w:link w:val="a8"/>
    <w:uiPriority w:val="99"/>
    <w:rsid w:val="001457F8"/>
  </w:style>
  <w:style w:type="paragraph" w:customStyle="1" w:styleId="titlename">
    <w:name w:val="titlename"/>
    <w:basedOn w:val="a"/>
    <w:rsid w:val="00E12179"/>
    <w:pPr>
      <w:widowControl/>
      <w:spacing w:line="336" w:lineRule="atLeast"/>
      <w:ind w:left="720"/>
      <w:jc w:val="left"/>
    </w:pPr>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483F4-10F7-4EEB-83B3-B126588D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3</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魁</dc:creator>
  <cp:keywords/>
  <dc:description/>
  <cp:lastModifiedBy>近藤 洸夢</cp:lastModifiedBy>
  <cp:revision>30</cp:revision>
  <cp:lastPrinted>2022-08-15T08:13:00Z</cp:lastPrinted>
  <dcterms:created xsi:type="dcterms:W3CDTF">2022-06-02T08:53:00Z</dcterms:created>
  <dcterms:modified xsi:type="dcterms:W3CDTF">2025-03-26T04:35:00Z</dcterms:modified>
</cp:coreProperties>
</file>